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36" w:rsidRPr="002B41B7" w:rsidRDefault="00080036" w:rsidP="00080036">
      <w:pPr>
        <w:spacing w:line="276" w:lineRule="auto"/>
        <w:jc w:val="center"/>
        <w:rPr>
          <w:rFonts w:ascii="Arial" w:eastAsia="MS Mincho" w:hAnsi="Arial" w:cs="Arial"/>
          <w:b/>
          <w:u w:val="single"/>
          <w:lang w:val="es-ES_tradnl" w:eastAsia="es-ES"/>
        </w:rPr>
      </w:pPr>
      <w:r w:rsidRPr="002B41B7">
        <w:rPr>
          <w:rFonts w:ascii="Arial" w:eastAsia="MS Mincho" w:hAnsi="Arial" w:cs="Arial"/>
          <w:b/>
          <w:u w:val="single"/>
          <w:lang w:val="es-ES_tradnl" w:eastAsia="es-ES"/>
        </w:rPr>
        <w:t>ACTA</w:t>
      </w:r>
    </w:p>
    <w:p w:rsidR="00080036" w:rsidRPr="002B41B7" w:rsidRDefault="00080036" w:rsidP="00080036">
      <w:pPr>
        <w:spacing w:line="276" w:lineRule="auto"/>
        <w:jc w:val="center"/>
        <w:rPr>
          <w:rFonts w:ascii="Arial" w:eastAsia="MS Mincho" w:hAnsi="Arial" w:cs="Arial"/>
          <w:b/>
          <w:u w:val="single"/>
          <w:lang w:val="es-ES_tradnl" w:eastAsia="es-ES"/>
        </w:rPr>
      </w:pPr>
      <w:r w:rsidRPr="002B41B7">
        <w:rPr>
          <w:rFonts w:ascii="Arial" w:eastAsia="MS Mincho" w:hAnsi="Arial" w:cs="Arial"/>
          <w:b/>
          <w:u w:val="single"/>
          <w:lang w:val="es-ES_tradnl" w:eastAsia="es-ES"/>
        </w:rPr>
        <w:t>SESIÓN ORDINARIA DE DIRECTORIO</w:t>
      </w:r>
    </w:p>
    <w:p w:rsidR="00080036" w:rsidRPr="002B41B7" w:rsidRDefault="00080036" w:rsidP="00080036">
      <w:pPr>
        <w:spacing w:line="276" w:lineRule="auto"/>
        <w:jc w:val="center"/>
        <w:rPr>
          <w:rFonts w:ascii="Arial" w:eastAsia="MS Mincho" w:hAnsi="Arial" w:cs="Arial"/>
          <w:lang w:val="es-ES_tradnl" w:eastAsia="es-ES"/>
        </w:rPr>
      </w:pPr>
      <w:r w:rsidRPr="002B41B7">
        <w:rPr>
          <w:rFonts w:ascii="Arial" w:eastAsia="MS Mincho" w:hAnsi="Arial" w:cs="Arial"/>
          <w:b/>
          <w:u w:val="single"/>
          <w:lang w:val="es-ES_tradnl" w:eastAsia="es-ES"/>
        </w:rPr>
        <w:t>CAPÍTULO CHILENO DE TRANSPARENCIA INTERNACIONAL</w:t>
      </w:r>
    </w:p>
    <w:p w:rsidR="00080036" w:rsidRPr="002B41B7" w:rsidRDefault="00080036" w:rsidP="00080036">
      <w:pPr>
        <w:spacing w:line="276" w:lineRule="auto"/>
        <w:jc w:val="both"/>
        <w:rPr>
          <w:rFonts w:ascii="Arial" w:eastAsia="MS Mincho" w:hAnsi="Arial" w:cs="Arial"/>
          <w:lang w:val="es-ES_tradnl" w:eastAsia="es-ES"/>
        </w:rPr>
      </w:pPr>
    </w:p>
    <w:p w:rsidR="00080036" w:rsidRPr="002B41B7" w:rsidRDefault="00080036" w:rsidP="00080036">
      <w:pPr>
        <w:spacing w:line="276" w:lineRule="auto"/>
        <w:jc w:val="both"/>
        <w:rPr>
          <w:rFonts w:ascii="Arial" w:eastAsia="MS Mincho" w:hAnsi="Arial" w:cs="Arial"/>
          <w:lang w:val="es-ES_tradnl" w:eastAsia="es-ES"/>
        </w:rPr>
      </w:pPr>
      <w:r w:rsidRPr="002B41B7">
        <w:rPr>
          <w:rFonts w:ascii="Arial" w:eastAsia="MS Mincho" w:hAnsi="Arial" w:cs="Arial"/>
          <w:lang w:val="es-ES_tradnl" w:eastAsia="es-ES"/>
        </w:rPr>
        <w:t>En Santiago de Chile, a 27 de abril de 2015, siendo las 17:</w:t>
      </w:r>
      <w:r w:rsidR="00996DC3">
        <w:rPr>
          <w:rFonts w:ascii="Arial" w:eastAsia="MS Mincho" w:hAnsi="Arial" w:cs="Arial"/>
          <w:lang w:val="es-ES_tradnl" w:eastAsia="es-ES"/>
        </w:rPr>
        <w:t>3</w:t>
      </w:r>
      <w:r w:rsidRPr="002B41B7">
        <w:rPr>
          <w:rFonts w:ascii="Arial" w:eastAsia="MS Mincho" w:hAnsi="Arial" w:cs="Arial"/>
          <w:lang w:val="es-ES_tradnl" w:eastAsia="es-ES"/>
        </w:rPr>
        <w:t>2 horas, en Av. Dag  Haammarskjöld 3269</w:t>
      </w:r>
      <w:r w:rsidRPr="002B41B7">
        <w:rPr>
          <w:rFonts w:ascii="Arial" w:eastAsia="MS Mincho" w:hAnsi="Arial" w:cs="Arial"/>
          <w:lang w:eastAsia="es-ES"/>
        </w:rPr>
        <w:t>, Comuna de Vitacura</w:t>
      </w:r>
      <w:r w:rsidRPr="002B41B7">
        <w:rPr>
          <w:rFonts w:ascii="Arial" w:eastAsia="MS Mincho" w:hAnsi="Arial" w:cs="Arial"/>
          <w:lang w:val="es-ES_tradnl" w:eastAsia="es-ES"/>
        </w:rPr>
        <w:t xml:space="preserve">, se celebra la siguiente Sesión Ordinaria del Directorio de Chile Transparente, Capítulo Chileno de Transparencia Internacional: </w:t>
      </w:r>
    </w:p>
    <w:p w:rsidR="00080036" w:rsidRPr="002B41B7" w:rsidRDefault="00080036" w:rsidP="00080036">
      <w:pPr>
        <w:spacing w:line="276" w:lineRule="auto"/>
        <w:jc w:val="both"/>
        <w:rPr>
          <w:rFonts w:ascii="Arial" w:eastAsia="MS Mincho" w:hAnsi="Arial" w:cs="Arial"/>
          <w:lang w:val="es-ES_tradnl" w:eastAsia="es-ES"/>
        </w:rPr>
      </w:pPr>
    </w:p>
    <w:p w:rsidR="00080036" w:rsidRPr="002B41B7" w:rsidRDefault="00080036" w:rsidP="00080036">
      <w:pPr>
        <w:spacing w:line="276" w:lineRule="auto"/>
        <w:jc w:val="both"/>
        <w:rPr>
          <w:rFonts w:ascii="Arial" w:eastAsia="MS Mincho" w:hAnsi="Arial" w:cs="Arial"/>
          <w:b/>
          <w:u w:val="single"/>
          <w:lang w:val="es-ES_tradnl" w:eastAsia="es-ES"/>
        </w:rPr>
      </w:pPr>
      <w:r w:rsidRPr="002B41B7">
        <w:rPr>
          <w:rFonts w:ascii="Arial" w:eastAsia="MS Mincho" w:hAnsi="Arial" w:cs="Arial"/>
          <w:b/>
          <w:u w:val="single"/>
          <w:lang w:val="es-ES_tradnl" w:eastAsia="es-ES"/>
        </w:rPr>
        <w:t>ASISTENTES</w:t>
      </w:r>
    </w:p>
    <w:p w:rsidR="00080036" w:rsidRPr="002B41B7" w:rsidRDefault="00080036" w:rsidP="00080036">
      <w:pPr>
        <w:spacing w:line="276" w:lineRule="auto"/>
        <w:jc w:val="both"/>
        <w:rPr>
          <w:rFonts w:ascii="Arial" w:eastAsia="MS Mincho" w:hAnsi="Arial" w:cs="Arial"/>
          <w:lang w:val="es-ES_tradnl" w:eastAsia="es-ES"/>
        </w:rPr>
      </w:pPr>
      <w:r w:rsidRPr="002B41B7">
        <w:rPr>
          <w:rFonts w:ascii="Arial" w:eastAsia="MS Mincho" w:hAnsi="Arial" w:cs="Arial"/>
          <w:lang w:val="es-ES_tradnl" w:eastAsia="es-ES"/>
        </w:rPr>
        <w:t xml:space="preserve">Se encuentran presentes los siguientes directores: </w:t>
      </w:r>
    </w:p>
    <w:p w:rsidR="00080036" w:rsidRPr="002B41B7" w:rsidRDefault="00080036" w:rsidP="00080036">
      <w:pPr>
        <w:numPr>
          <w:ilvl w:val="0"/>
          <w:numId w:val="1"/>
        </w:numPr>
        <w:spacing w:line="276" w:lineRule="auto"/>
        <w:contextualSpacing/>
        <w:jc w:val="both"/>
        <w:rPr>
          <w:rFonts w:ascii="Arial" w:eastAsia="MS Mincho" w:hAnsi="Arial" w:cs="Arial"/>
          <w:lang w:val="es-ES_tradnl" w:eastAsia="es-ES"/>
        </w:rPr>
      </w:pPr>
      <w:r w:rsidRPr="002B41B7">
        <w:rPr>
          <w:rFonts w:ascii="Arial" w:eastAsia="MS Mincho" w:hAnsi="Arial" w:cs="Arial"/>
          <w:lang w:val="es-ES_tradnl" w:eastAsia="es-ES"/>
        </w:rPr>
        <w:t>Sr. José Antonio Viera-Gallo, quien preside.</w:t>
      </w:r>
    </w:p>
    <w:p w:rsidR="00080036" w:rsidRPr="002B41B7" w:rsidRDefault="00080036" w:rsidP="00080036">
      <w:pPr>
        <w:numPr>
          <w:ilvl w:val="0"/>
          <w:numId w:val="1"/>
        </w:numPr>
        <w:spacing w:line="276" w:lineRule="auto"/>
        <w:contextualSpacing/>
        <w:jc w:val="both"/>
        <w:rPr>
          <w:rFonts w:ascii="Arial" w:eastAsia="MS Mincho" w:hAnsi="Arial" w:cs="Arial"/>
          <w:lang w:val="es-ES_tradnl" w:eastAsia="es-ES"/>
        </w:rPr>
      </w:pPr>
      <w:r w:rsidRPr="002B41B7">
        <w:rPr>
          <w:rFonts w:ascii="Arial" w:eastAsia="MS Mincho" w:hAnsi="Arial" w:cs="Arial"/>
          <w:lang w:val="es-ES_tradnl" w:eastAsia="es-ES"/>
        </w:rPr>
        <w:t>Sr. Alberto Etchegaray.</w:t>
      </w:r>
    </w:p>
    <w:p w:rsidR="00080036" w:rsidRPr="002B41B7" w:rsidRDefault="00080036" w:rsidP="00080036">
      <w:pPr>
        <w:numPr>
          <w:ilvl w:val="0"/>
          <w:numId w:val="1"/>
        </w:numPr>
        <w:spacing w:line="276" w:lineRule="auto"/>
        <w:contextualSpacing/>
        <w:jc w:val="both"/>
        <w:rPr>
          <w:rFonts w:ascii="Arial" w:eastAsia="MS Mincho" w:hAnsi="Arial" w:cs="Arial"/>
          <w:lang w:val="es-ES_tradnl" w:eastAsia="es-ES"/>
        </w:rPr>
      </w:pPr>
      <w:r w:rsidRPr="002B41B7">
        <w:rPr>
          <w:rFonts w:ascii="Arial" w:eastAsia="MS Mincho" w:hAnsi="Arial" w:cs="Arial"/>
          <w:lang w:val="es-ES_tradnl" w:eastAsia="es-ES"/>
        </w:rPr>
        <w:t>Sra. Drina Rendic.</w:t>
      </w:r>
    </w:p>
    <w:p w:rsidR="00080036" w:rsidRPr="002B41B7" w:rsidRDefault="00080036" w:rsidP="00080036">
      <w:pPr>
        <w:numPr>
          <w:ilvl w:val="0"/>
          <w:numId w:val="1"/>
        </w:numPr>
        <w:spacing w:line="276" w:lineRule="auto"/>
        <w:contextualSpacing/>
        <w:jc w:val="both"/>
        <w:rPr>
          <w:rFonts w:ascii="Arial" w:eastAsia="MS Mincho" w:hAnsi="Arial" w:cs="Arial"/>
          <w:lang w:val="es-ES_tradnl" w:eastAsia="es-ES"/>
        </w:rPr>
      </w:pPr>
      <w:r w:rsidRPr="002B41B7">
        <w:rPr>
          <w:rFonts w:ascii="Arial" w:eastAsia="MS Mincho" w:hAnsi="Arial" w:cs="Arial"/>
          <w:lang w:val="es-ES_tradnl" w:eastAsia="es-ES"/>
        </w:rPr>
        <w:t>Sra. Francisca Valdés Vigil.</w:t>
      </w:r>
    </w:p>
    <w:p w:rsidR="00080036" w:rsidRPr="002B41B7" w:rsidRDefault="00080036" w:rsidP="00080036">
      <w:pPr>
        <w:numPr>
          <w:ilvl w:val="0"/>
          <w:numId w:val="1"/>
        </w:numPr>
        <w:spacing w:line="276" w:lineRule="auto"/>
        <w:contextualSpacing/>
        <w:jc w:val="both"/>
        <w:rPr>
          <w:rFonts w:ascii="Arial" w:eastAsia="MS Mincho" w:hAnsi="Arial" w:cs="Arial"/>
          <w:lang w:val="es-ES_tradnl" w:eastAsia="es-ES"/>
        </w:rPr>
      </w:pPr>
      <w:r w:rsidRPr="002B41B7">
        <w:rPr>
          <w:rFonts w:ascii="Arial" w:eastAsia="MS Mincho" w:hAnsi="Arial" w:cs="Arial"/>
          <w:lang w:val="es-ES_tradnl" w:eastAsia="es-ES"/>
        </w:rPr>
        <w:t>Sr. Raúl Urrutia.</w:t>
      </w:r>
    </w:p>
    <w:p w:rsidR="00080036" w:rsidRPr="002B41B7" w:rsidRDefault="00080036" w:rsidP="00080036">
      <w:pPr>
        <w:numPr>
          <w:ilvl w:val="0"/>
          <w:numId w:val="1"/>
        </w:numPr>
        <w:spacing w:line="276" w:lineRule="auto"/>
        <w:contextualSpacing/>
        <w:jc w:val="both"/>
        <w:rPr>
          <w:rFonts w:ascii="Arial" w:eastAsia="MS Mincho" w:hAnsi="Arial" w:cs="Arial"/>
          <w:lang w:val="es-ES_tradnl" w:eastAsia="es-ES"/>
        </w:rPr>
      </w:pPr>
      <w:r w:rsidRPr="002B41B7">
        <w:rPr>
          <w:rFonts w:ascii="Arial" w:eastAsia="MS Mincho" w:hAnsi="Arial" w:cs="Arial"/>
          <w:lang w:val="es-ES_tradnl" w:eastAsia="es-ES"/>
        </w:rPr>
        <w:t>Sr. Manuel Marfan.</w:t>
      </w:r>
    </w:p>
    <w:p w:rsidR="00080036" w:rsidRPr="002B41B7" w:rsidRDefault="00080036" w:rsidP="00080036">
      <w:pPr>
        <w:numPr>
          <w:ilvl w:val="0"/>
          <w:numId w:val="1"/>
        </w:numPr>
        <w:spacing w:line="276" w:lineRule="auto"/>
        <w:contextualSpacing/>
        <w:jc w:val="both"/>
        <w:rPr>
          <w:rFonts w:ascii="Arial" w:eastAsia="MS Mincho" w:hAnsi="Arial" w:cs="Arial"/>
          <w:lang w:val="es-ES_tradnl" w:eastAsia="es-ES"/>
        </w:rPr>
      </w:pPr>
      <w:r w:rsidRPr="002B41B7">
        <w:rPr>
          <w:rFonts w:ascii="Arial" w:eastAsia="MS Mincho" w:hAnsi="Arial" w:cs="Arial"/>
          <w:lang w:val="es-ES_tradnl" w:eastAsia="es-ES"/>
        </w:rPr>
        <w:t xml:space="preserve">Sr. Gonzalo Deleveau Swett. </w:t>
      </w:r>
    </w:p>
    <w:p w:rsidR="00080036" w:rsidRPr="002B41B7" w:rsidRDefault="002B41B7" w:rsidP="00080036">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 xml:space="preserve">Sr. Juan Carlos </w:t>
      </w:r>
      <w:proofErr w:type="spellStart"/>
      <w:r>
        <w:rPr>
          <w:rFonts w:ascii="Arial" w:eastAsia="MS Mincho" w:hAnsi="Arial" w:cs="Arial"/>
          <w:lang w:val="es-ES_tradnl" w:eastAsia="es-ES"/>
        </w:rPr>
        <w:t>Dé</w:t>
      </w:r>
      <w:r w:rsidR="00080036" w:rsidRPr="002B41B7">
        <w:rPr>
          <w:rFonts w:ascii="Arial" w:eastAsia="MS Mincho" w:hAnsi="Arial" w:cs="Arial"/>
          <w:lang w:val="es-ES_tradnl" w:eastAsia="es-ES"/>
        </w:rPr>
        <w:t>lano</w:t>
      </w:r>
      <w:proofErr w:type="spellEnd"/>
      <w:r w:rsidR="00080036" w:rsidRPr="002B41B7">
        <w:rPr>
          <w:rFonts w:ascii="Arial" w:eastAsia="MS Mincho" w:hAnsi="Arial" w:cs="Arial"/>
          <w:lang w:val="es-ES_tradnl" w:eastAsia="es-ES"/>
        </w:rPr>
        <w:t>.</w:t>
      </w:r>
    </w:p>
    <w:p w:rsidR="00080036" w:rsidRPr="002B41B7" w:rsidRDefault="00080036" w:rsidP="00080036">
      <w:pPr>
        <w:numPr>
          <w:ilvl w:val="0"/>
          <w:numId w:val="1"/>
        </w:numPr>
        <w:spacing w:line="276" w:lineRule="auto"/>
        <w:contextualSpacing/>
        <w:jc w:val="both"/>
        <w:rPr>
          <w:rFonts w:ascii="Arial" w:eastAsia="MS Mincho" w:hAnsi="Arial" w:cs="Arial"/>
          <w:lang w:val="es-ES_tradnl" w:eastAsia="es-ES"/>
        </w:rPr>
      </w:pPr>
      <w:r w:rsidRPr="002B41B7">
        <w:rPr>
          <w:rFonts w:ascii="Arial" w:eastAsia="MS Mincho" w:hAnsi="Arial" w:cs="Arial"/>
          <w:lang w:val="es-ES_tradnl" w:eastAsia="es-ES"/>
        </w:rPr>
        <w:t>Sr. Marco Lima.</w:t>
      </w:r>
    </w:p>
    <w:p w:rsidR="00080036" w:rsidRPr="002B41B7" w:rsidRDefault="00080036" w:rsidP="00080036">
      <w:pPr>
        <w:spacing w:line="276" w:lineRule="auto"/>
        <w:jc w:val="both"/>
        <w:rPr>
          <w:rFonts w:ascii="Arial" w:eastAsia="MS Mincho" w:hAnsi="Arial" w:cs="Arial"/>
          <w:lang w:val="es-ES_tradnl" w:eastAsia="es-ES"/>
        </w:rPr>
      </w:pPr>
    </w:p>
    <w:p w:rsidR="00080036" w:rsidRPr="002B41B7" w:rsidRDefault="00080036" w:rsidP="00080036">
      <w:pPr>
        <w:spacing w:line="276" w:lineRule="auto"/>
        <w:jc w:val="both"/>
        <w:rPr>
          <w:rFonts w:ascii="Arial" w:eastAsia="MS Mincho" w:hAnsi="Arial" w:cs="Arial"/>
          <w:lang w:val="es-ES_tradnl" w:eastAsia="es-ES"/>
        </w:rPr>
      </w:pPr>
      <w:r w:rsidRPr="002B41B7">
        <w:rPr>
          <w:rFonts w:ascii="Arial" w:eastAsia="MS Mincho" w:hAnsi="Arial" w:cs="Arial"/>
          <w:lang w:val="es-ES_tradnl" w:eastAsia="es-ES"/>
        </w:rPr>
        <w:t>Asisten también, el Director de Estudios, Sr. Emilio Moya Díaz y el Investigador, Sr. Michel Figueroa Mardones, quien obra como secretario de actas.</w:t>
      </w:r>
    </w:p>
    <w:p w:rsidR="00080036" w:rsidRPr="002B41B7" w:rsidRDefault="00080036" w:rsidP="00080036">
      <w:pPr>
        <w:spacing w:line="276" w:lineRule="auto"/>
        <w:jc w:val="both"/>
        <w:rPr>
          <w:rFonts w:ascii="Arial" w:eastAsia="MS Mincho" w:hAnsi="Arial" w:cs="Arial"/>
          <w:lang w:val="es-ES_tradnl" w:eastAsia="es-ES"/>
        </w:rPr>
      </w:pPr>
      <w:r w:rsidRPr="002B41B7">
        <w:rPr>
          <w:rFonts w:ascii="Arial" w:eastAsia="MS Mincho" w:hAnsi="Arial" w:cs="Arial"/>
          <w:lang w:val="es-ES_tradnl" w:eastAsia="es-ES"/>
        </w:rPr>
        <w:tab/>
      </w:r>
    </w:p>
    <w:p w:rsidR="00080036" w:rsidRPr="002B41B7" w:rsidRDefault="00080036" w:rsidP="00080036">
      <w:pPr>
        <w:spacing w:line="276" w:lineRule="auto"/>
        <w:jc w:val="both"/>
        <w:rPr>
          <w:rFonts w:ascii="Arial" w:eastAsia="MS Mincho" w:hAnsi="Arial" w:cs="Arial"/>
          <w:b/>
          <w:u w:val="single"/>
          <w:lang w:val="es-ES_tradnl" w:eastAsia="es-ES"/>
        </w:rPr>
      </w:pPr>
      <w:r w:rsidRPr="002B41B7">
        <w:rPr>
          <w:rFonts w:ascii="Arial" w:eastAsia="MS Mincho" w:hAnsi="Arial" w:cs="Arial"/>
          <w:b/>
          <w:u w:val="single"/>
          <w:lang w:val="es-ES_tradnl" w:eastAsia="es-ES"/>
        </w:rPr>
        <w:t xml:space="preserve">FORMALIDADES DE LA CONVOCATORIA </w:t>
      </w:r>
    </w:p>
    <w:p w:rsidR="00080036" w:rsidRPr="002B41B7" w:rsidRDefault="00080036" w:rsidP="00080036">
      <w:pPr>
        <w:spacing w:line="276" w:lineRule="auto"/>
        <w:jc w:val="both"/>
        <w:rPr>
          <w:rFonts w:ascii="Arial" w:eastAsia="MS Mincho" w:hAnsi="Arial" w:cs="Arial"/>
          <w:lang w:val="es-ES_tradnl" w:eastAsia="es-ES"/>
        </w:rPr>
      </w:pPr>
      <w:r w:rsidRPr="002B41B7">
        <w:rPr>
          <w:rFonts w:ascii="Arial" w:eastAsia="MS Mincho" w:hAnsi="Arial" w:cs="Arial"/>
          <w:lang w:val="es-ES_tradnl" w:eastAsia="es-ES"/>
        </w:rPr>
        <w:t>1.- La presente sesión se lleva a efecto en el lugar, fecha y hora señalada en la convocatoria.</w:t>
      </w:r>
    </w:p>
    <w:p w:rsidR="00080036" w:rsidRPr="002B41B7" w:rsidRDefault="00080036" w:rsidP="00080036">
      <w:pPr>
        <w:spacing w:line="276" w:lineRule="auto"/>
        <w:jc w:val="both"/>
        <w:rPr>
          <w:rFonts w:ascii="Arial" w:eastAsia="MS Mincho" w:hAnsi="Arial" w:cs="Arial"/>
          <w:lang w:val="es-ES_tradnl" w:eastAsia="es-ES"/>
        </w:rPr>
      </w:pPr>
      <w:r w:rsidRPr="002B41B7">
        <w:rPr>
          <w:rFonts w:ascii="Arial" w:eastAsia="MS Mincho" w:hAnsi="Arial" w:cs="Arial"/>
          <w:lang w:val="es-ES_tradnl" w:eastAsia="es-ES"/>
        </w:rPr>
        <w:t xml:space="preserve">2.- Se reúne el quórum legal, reglamentario y estatutario para que el Directorio pueda sesionar y adoptar acuerdos válidamente. </w:t>
      </w:r>
    </w:p>
    <w:p w:rsidR="00080036" w:rsidRPr="002B41B7" w:rsidRDefault="00080036" w:rsidP="00080036">
      <w:pPr>
        <w:spacing w:line="276" w:lineRule="auto"/>
        <w:jc w:val="both"/>
        <w:rPr>
          <w:rFonts w:ascii="Arial" w:eastAsia="MS Mincho" w:hAnsi="Arial" w:cs="Arial"/>
          <w:lang w:val="es-ES_tradnl" w:eastAsia="es-ES"/>
        </w:rPr>
      </w:pPr>
      <w:r w:rsidRPr="002B41B7">
        <w:rPr>
          <w:rFonts w:ascii="Arial" w:eastAsia="MS Mincho" w:hAnsi="Arial" w:cs="Arial"/>
          <w:lang w:val="es-ES_tradnl" w:eastAsia="es-ES"/>
        </w:rPr>
        <w:t xml:space="preserve">3.- Se deja constancia que la presente acta será firmada por todos los Directores presentes.  </w:t>
      </w:r>
    </w:p>
    <w:p w:rsidR="00080036" w:rsidRPr="002B41B7" w:rsidRDefault="00080036" w:rsidP="00080036">
      <w:pPr>
        <w:spacing w:line="276" w:lineRule="auto"/>
        <w:jc w:val="both"/>
        <w:rPr>
          <w:rFonts w:ascii="Arial" w:eastAsia="MS Mincho" w:hAnsi="Arial" w:cs="Arial"/>
          <w:lang w:val="es-ES_tradnl" w:eastAsia="es-ES"/>
        </w:rPr>
      </w:pPr>
    </w:p>
    <w:p w:rsidR="00080036" w:rsidRPr="002B41B7" w:rsidRDefault="00080036" w:rsidP="00080036">
      <w:pPr>
        <w:spacing w:line="276" w:lineRule="auto"/>
        <w:jc w:val="both"/>
        <w:rPr>
          <w:rFonts w:ascii="Arial" w:eastAsia="MS Mincho" w:hAnsi="Arial" w:cs="Arial"/>
          <w:b/>
          <w:u w:val="single"/>
          <w:lang w:val="es-ES_tradnl" w:eastAsia="es-ES"/>
        </w:rPr>
      </w:pPr>
      <w:r w:rsidRPr="002B41B7">
        <w:rPr>
          <w:rFonts w:ascii="Arial" w:eastAsia="MS Mincho" w:hAnsi="Arial" w:cs="Arial"/>
          <w:b/>
          <w:u w:val="single"/>
          <w:lang w:val="es-ES_tradnl" w:eastAsia="es-ES"/>
        </w:rPr>
        <w:t>TABLA</w:t>
      </w:r>
    </w:p>
    <w:p w:rsidR="00080036" w:rsidRPr="002B41B7" w:rsidRDefault="00080036" w:rsidP="00080036">
      <w:pPr>
        <w:spacing w:line="276" w:lineRule="auto"/>
        <w:jc w:val="both"/>
        <w:rPr>
          <w:rFonts w:ascii="Arial" w:eastAsia="MS Mincho" w:hAnsi="Arial" w:cs="Arial"/>
          <w:lang w:val="es-ES_tradnl" w:eastAsia="es-ES"/>
        </w:rPr>
      </w:pPr>
      <w:r w:rsidRPr="002B41B7">
        <w:rPr>
          <w:rFonts w:ascii="Arial" w:eastAsia="MS Mincho" w:hAnsi="Arial" w:cs="Arial"/>
          <w:lang w:val="es-ES_tradnl" w:eastAsia="es-ES"/>
        </w:rPr>
        <w:t>Las materias a tratar en la presente sesión, de conformidad a la convocatoria, serán las siguientes:</w:t>
      </w:r>
    </w:p>
    <w:p w:rsidR="00080036" w:rsidRPr="002B41B7" w:rsidRDefault="00080036" w:rsidP="00080036">
      <w:pPr>
        <w:spacing w:line="276" w:lineRule="auto"/>
        <w:jc w:val="both"/>
        <w:rPr>
          <w:rFonts w:ascii="Arial" w:eastAsia="MS Mincho" w:hAnsi="Arial" w:cs="Arial"/>
          <w:lang w:val="es-ES_tradnl" w:eastAsia="es-ES"/>
        </w:rPr>
      </w:pPr>
    </w:p>
    <w:p w:rsidR="00080036" w:rsidRPr="002B41B7" w:rsidRDefault="00080036" w:rsidP="00080036">
      <w:pPr>
        <w:numPr>
          <w:ilvl w:val="0"/>
          <w:numId w:val="2"/>
        </w:numPr>
        <w:spacing w:line="276" w:lineRule="auto"/>
        <w:jc w:val="both"/>
        <w:rPr>
          <w:rFonts w:ascii="Arial" w:eastAsia="MS Mincho" w:hAnsi="Arial" w:cs="Arial"/>
          <w:lang w:eastAsia="es-ES"/>
        </w:rPr>
      </w:pPr>
      <w:r w:rsidRPr="002B41B7">
        <w:rPr>
          <w:rFonts w:ascii="Arial" w:eastAsia="MS Mincho" w:hAnsi="Arial" w:cs="Arial"/>
          <w:lang w:eastAsia="es-ES"/>
        </w:rPr>
        <w:t>Aprobación actas reuniones anteriores.</w:t>
      </w:r>
    </w:p>
    <w:p w:rsidR="00080036" w:rsidRPr="002B41B7" w:rsidRDefault="00080036" w:rsidP="00080036">
      <w:pPr>
        <w:numPr>
          <w:ilvl w:val="0"/>
          <w:numId w:val="2"/>
        </w:numPr>
        <w:spacing w:line="276" w:lineRule="auto"/>
        <w:jc w:val="both"/>
        <w:rPr>
          <w:rFonts w:ascii="Arial" w:eastAsia="MS Mincho" w:hAnsi="Arial" w:cs="Arial"/>
          <w:lang w:eastAsia="es-ES"/>
        </w:rPr>
      </w:pPr>
      <w:r w:rsidRPr="002B41B7">
        <w:rPr>
          <w:rFonts w:ascii="Arial" w:eastAsia="MS Mincho" w:hAnsi="Arial" w:cs="Arial"/>
          <w:lang w:eastAsia="es-ES"/>
        </w:rPr>
        <w:t>Cuenta breve del Capítulo.</w:t>
      </w:r>
    </w:p>
    <w:p w:rsidR="00080036" w:rsidRPr="002B41B7" w:rsidRDefault="00080036" w:rsidP="00080036">
      <w:pPr>
        <w:numPr>
          <w:ilvl w:val="0"/>
          <w:numId w:val="2"/>
        </w:numPr>
        <w:spacing w:line="276" w:lineRule="auto"/>
        <w:jc w:val="both"/>
        <w:rPr>
          <w:rFonts w:ascii="Arial" w:eastAsia="MS Mincho" w:hAnsi="Arial" w:cs="Arial"/>
          <w:lang w:eastAsia="es-ES"/>
        </w:rPr>
      </w:pPr>
      <w:r w:rsidRPr="002B41B7">
        <w:rPr>
          <w:rFonts w:ascii="Arial" w:eastAsia="MS Mincho" w:hAnsi="Arial" w:cs="Arial"/>
          <w:lang w:eastAsia="es-ES"/>
        </w:rPr>
        <w:t>Resumen Consejo Asesor.</w:t>
      </w:r>
    </w:p>
    <w:p w:rsidR="00080036" w:rsidRPr="002B41B7" w:rsidRDefault="00080036" w:rsidP="00080036">
      <w:pPr>
        <w:numPr>
          <w:ilvl w:val="0"/>
          <w:numId w:val="2"/>
        </w:numPr>
        <w:spacing w:line="276" w:lineRule="auto"/>
        <w:jc w:val="both"/>
        <w:rPr>
          <w:rFonts w:ascii="Arial" w:eastAsia="MS Mincho" w:hAnsi="Arial" w:cs="Arial"/>
          <w:lang w:eastAsia="es-ES"/>
        </w:rPr>
      </w:pPr>
      <w:r w:rsidRPr="002B41B7">
        <w:rPr>
          <w:rFonts w:ascii="Arial" w:eastAsia="MS Mincho" w:hAnsi="Arial" w:cs="Arial"/>
          <w:lang w:eastAsia="es-ES"/>
        </w:rPr>
        <w:t xml:space="preserve">Nuevos miembros cooperadores.  </w:t>
      </w:r>
    </w:p>
    <w:p w:rsidR="00080036" w:rsidRPr="002B41B7" w:rsidRDefault="00080036" w:rsidP="00080036">
      <w:pPr>
        <w:numPr>
          <w:ilvl w:val="0"/>
          <w:numId w:val="2"/>
        </w:numPr>
        <w:spacing w:line="276" w:lineRule="auto"/>
        <w:jc w:val="both"/>
        <w:rPr>
          <w:rFonts w:ascii="Arial" w:eastAsia="MS Mincho" w:hAnsi="Arial" w:cs="Arial"/>
          <w:lang w:eastAsia="es-ES"/>
        </w:rPr>
      </w:pPr>
      <w:r w:rsidRPr="002B41B7">
        <w:rPr>
          <w:rFonts w:ascii="Arial" w:eastAsia="MS Mincho" w:hAnsi="Arial" w:cs="Arial"/>
          <w:lang w:eastAsia="es-ES"/>
        </w:rPr>
        <w:t>Asamblea de socios e incorporación de nuevos miembros al directorio.</w:t>
      </w:r>
    </w:p>
    <w:p w:rsidR="00080036" w:rsidRPr="002B41B7" w:rsidRDefault="00080036" w:rsidP="00080036">
      <w:pPr>
        <w:numPr>
          <w:ilvl w:val="0"/>
          <w:numId w:val="2"/>
        </w:numPr>
        <w:spacing w:line="276" w:lineRule="auto"/>
        <w:jc w:val="both"/>
        <w:rPr>
          <w:rFonts w:ascii="Arial" w:eastAsia="MS Mincho" w:hAnsi="Arial" w:cs="Arial"/>
          <w:lang w:eastAsia="es-ES"/>
        </w:rPr>
      </w:pPr>
      <w:r w:rsidRPr="002B41B7">
        <w:rPr>
          <w:rFonts w:ascii="Arial" w:eastAsia="MS Mincho" w:hAnsi="Arial" w:cs="Arial"/>
          <w:lang w:eastAsia="es-ES"/>
        </w:rPr>
        <w:t>Varios.</w:t>
      </w:r>
    </w:p>
    <w:p w:rsidR="00080036" w:rsidRPr="002B41B7" w:rsidRDefault="00080036" w:rsidP="00080036">
      <w:pPr>
        <w:spacing w:line="276" w:lineRule="auto"/>
        <w:jc w:val="both"/>
        <w:rPr>
          <w:rFonts w:ascii="Arial" w:eastAsia="MS Mincho" w:hAnsi="Arial" w:cs="Arial"/>
          <w:b/>
          <w:u w:val="single"/>
          <w:lang w:val="es-ES_tradnl" w:eastAsia="es-ES"/>
        </w:rPr>
      </w:pPr>
    </w:p>
    <w:p w:rsidR="00080036" w:rsidRPr="002B41B7" w:rsidRDefault="00080036" w:rsidP="00080036">
      <w:pPr>
        <w:spacing w:line="276" w:lineRule="auto"/>
        <w:jc w:val="both"/>
        <w:rPr>
          <w:rFonts w:ascii="Arial" w:eastAsia="MS Mincho" w:hAnsi="Arial" w:cs="Arial"/>
          <w:b/>
          <w:u w:val="single"/>
          <w:lang w:val="es-ES_tradnl" w:eastAsia="es-ES"/>
        </w:rPr>
      </w:pPr>
    </w:p>
    <w:p w:rsidR="00080036" w:rsidRPr="002B41B7" w:rsidRDefault="00080036" w:rsidP="00080036">
      <w:pPr>
        <w:spacing w:line="276" w:lineRule="auto"/>
        <w:jc w:val="both"/>
        <w:rPr>
          <w:rFonts w:ascii="Arial" w:eastAsia="MS Mincho" w:hAnsi="Arial" w:cs="Arial"/>
          <w:b/>
          <w:u w:val="single"/>
          <w:lang w:val="es-ES_tradnl" w:eastAsia="es-ES"/>
        </w:rPr>
      </w:pPr>
    </w:p>
    <w:p w:rsidR="00080036" w:rsidRPr="002B41B7" w:rsidRDefault="00080036" w:rsidP="00080036">
      <w:pPr>
        <w:spacing w:line="276" w:lineRule="auto"/>
        <w:jc w:val="both"/>
        <w:rPr>
          <w:rFonts w:ascii="Arial" w:eastAsia="MS Mincho" w:hAnsi="Arial" w:cs="Arial"/>
          <w:b/>
          <w:u w:val="single"/>
          <w:lang w:val="es-ES_tradnl" w:eastAsia="es-ES"/>
        </w:rPr>
      </w:pPr>
      <w:r w:rsidRPr="002B41B7">
        <w:rPr>
          <w:rFonts w:ascii="Arial" w:eastAsia="MS Mincho" w:hAnsi="Arial" w:cs="Arial"/>
          <w:b/>
          <w:u w:val="single"/>
          <w:lang w:val="es-ES_tradnl" w:eastAsia="es-ES"/>
        </w:rPr>
        <w:lastRenderedPageBreak/>
        <w:t>DESARROLLO</w:t>
      </w:r>
    </w:p>
    <w:p w:rsidR="002D5949" w:rsidRPr="002B41B7" w:rsidRDefault="002D5949">
      <w:pPr>
        <w:rPr>
          <w:rFonts w:ascii="Arial" w:hAnsi="Arial" w:cs="Arial"/>
        </w:rPr>
      </w:pPr>
    </w:p>
    <w:p w:rsidR="002B41B7" w:rsidRDefault="002B41B7" w:rsidP="00080036">
      <w:pPr>
        <w:rPr>
          <w:rFonts w:ascii="Arial" w:hAnsi="Arial" w:cs="Arial"/>
          <w:b/>
          <w:i/>
        </w:rPr>
      </w:pPr>
    </w:p>
    <w:p w:rsidR="00080036" w:rsidRPr="002B41B7" w:rsidRDefault="00080036" w:rsidP="00080036">
      <w:pPr>
        <w:rPr>
          <w:rFonts w:ascii="Arial" w:hAnsi="Arial" w:cs="Arial"/>
          <w:b/>
          <w:i/>
        </w:rPr>
      </w:pPr>
      <w:r w:rsidRPr="002B41B7">
        <w:rPr>
          <w:rFonts w:ascii="Arial" w:hAnsi="Arial" w:cs="Arial"/>
          <w:b/>
          <w:i/>
        </w:rPr>
        <w:t>1. Aprobación actas reuniones anteriores.</w:t>
      </w:r>
    </w:p>
    <w:p w:rsidR="00080036" w:rsidRPr="002B41B7" w:rsidRDefault="00080036" w:rsidP="00A94FD7">
      <w:pPr>
        <w:jc w:val="both"/>
        <w:rPr>
          <w:rFonts w:ascii="Arial" w:hAnsi="Arial" w:cs="Arial"/>
          <w:b/>
          <w:u w:val="single"/>
        </w:rPr>
      </w:pPr>
    </w:p>
    <w:p w:rsidR="00080036" w:rsidRPr="002B41B7" w:rsidRDefault="00080036" w:rsidP="00A94FD7">
      <w:pPr>
        <w:jc w:val="both"/>
        <w:rPr>
          <w:rFonts w:ascii="Arial" w:hAnsi="Arial" w:cs="Arial"/>
        </w:rPr>
      </w:pPr>
      <w:r w:rsidRPr="002B41B7">
        <w:rPr>
          <w:rFonts w:ascii="Arial" w:hAnsi="Arial" w:cs="Arial"/>
          <w:b/>
          <w:u w:val="single"/>
        </w:rPr>
        <w:t>Acuerdo:</w:t>
      </w:r>
      <w:r w:rsidRPr="002B41B7">
        <w:rPr>
          <w:rFonts w:ascii="Arial" w:hAnsi="Arial" w:cs="Arial"/>
        </w:rPr>
        <w:t xml:space="preserve"> El Directorio, por unanimidad de los presentes acuerda aprobar el de la sesión ordinaria del 30 de marzo de 2015 y el acta de la sesión extraordinaria de planificación estrategica del 15 de maro de 2015.</w:t>
      </w:r>
    </w:p>
    <w:p w:rsidR="00080036" w:rsidRPr="002B41B7" w:rsidRDefault="00080036" w:rsidP="00A94FD7">
      <w:pPr>
        <w:jc w:val="both"/>
        <w:rPr>
          <w:rFonts w:ascii="Arial" w:hAnsi="Arial" w:cs="Arial"/>
        </w:rPr>
      </w:pPr>
    </w:p>
    <w:p w:rsidR="002B41B7" w:rsidRDefault="002B41B7" w:rsidP="00A94FD7">
      <w:pPr>
        <w:jc w:val="both"/>
        <w:rPr>
          <w:rFonts w:ascii="Arial" w:hAnsi="Arial" w:cs="Arial"/>
          <w:b/>
          <w:i/>
        </w:rPr>
      </w:pPr>
    </w:p>
    <w:p w:rsidR="00080036" w:rsidRPr="002B41B7" w:rsidRDefault="00080036" w:rsidP="00A94FD7">
      <w:pPr>
        <w:jc w:val="both"/>
        <w:rPr>
          <w:rFonts w:ascii="Arial" w:hAnsi="Arial" w:cs="Arial"/>
          <w:b/>
          <w:i/>
        </w:rPr>
      </w:pPr>
      <w:r w:rsidRPr="002B41B7">
        <w:rPr>
          <w:rFonts w:ascii="Arial" w:hAnsi="Arial" w:cs="Arial"/>
          <w:b/>
          <w:i/>
        </w:rPr>
        <w:t>2. Cuenta breve del Capítulo.</w:t>
      </w:r>
    </w:p>
    <w:p w:rsidR="00080036" w:rsidRPr="002B41B7" w:rsidRDefault="00080036" w:rsidP="00A94FD7">
      <w:pPr>
        <w:jc w:val="both"/>
        <w:rPr>
          <w:rFonts w:ascii="Arial" w:hAnsi="Arial" w:cs="Arial"/>
        </w:rPr>
      </w:pPr>
    </w:p>
    <w:p w:rsidR="00B530FE" w:rsidRPr="002B41B7" w:rsidRDefault="00080036" w:rsidP="00A94FD7">
      <w:pPr>
        <w:jc w:val="both"/>
        <w:rPr>
          <w:rFonts w:ascii="Arial" w:hAnsi="Arial" w:cs="Arial"/>
        </w:rPr>
      </w:pPr>
      <w:r w:rsidRPr="002B41B7">
        <w:rPr>
          <w:rFonts w:ascii="Arial" w:hAnsi="Arial" w:cs="Arial"/>
        </w:rPr>
        <w:t>El Director de Estudios,</w:t>
      </w:r>
      <w:r w:rsidR="00922FA8">
        <w:rPr>
          <w:rFonts w:ascii="Arial" w:hAnsi="Arial" w:cs="Arial"/>
        </w:rPr>
        <w:t xml:space="preserve"> </w:t>
      </w:r>
      <w:r w:rsidRPr="002B41B7">
        <w:rPr>
          <w:rFonts w:ascii="Arial" w:hAnsi="Arial" w:cs="Arial"/>
        </w:rPr>
        <w:t>da cuenta de las actiidades más relevantes del mes y da a conocer los proyectos en los que se esta trabajando, estos son: Índice de Transarencia en Partidos Políticos (ITPP), capacitaciones en ley de lobby, postulación a fondo de la embaja</w:t>
      </w:r>
      <w:r w:rsidR="00CC50B4">
        <w:rPr>
          <w:rFonts w:ascii="Arial" w:hAnsi="Arial" w:cs="Arial"/>
        </w:rPr>
        <w:t>da</w:t>
      </w:r>
      <w:r w:rsidRPr="002B41B7">
        <w:rPr>
          <w:rFonts w:ascii="Arial" w:hAnsi="Arial" w:cs="Arial"/>
        </w:rPr>
        <w:t xml:space="preserve"> de Finlandia, proyecto Innova CORFO, </w:t>
      </w:r>
      <w:r w:rsidR="00B530FE" w:rsidRPr="002B41B7">
        <w:rPr>
          <w:rFonts w:ascii="Arial" w:hAnsi="Arial" w:cs="Arial"/>
        </w:rPr>
        <w:t>fondo National Endowment for Democracy (NED) y estudio sobre legitimidad de la corrupción.</w:t>
      </w:r>
    </w:p>
    <w:p w:rsidR="00080036" w:rsidRPr="002B41B7" w:rsidRDefault="00080036" w:rsidP="00A94FD7">
      <w:pPr>
        <w:jc w:val="both"/>
        <w:rPr>
          <w:rFonts w:ascii="Arial" w:hAnsi="Arial" w:cs="Arial"/>
        </w:rPr>
      </w:pPr>
    </w:p>
    <w:p w:rsidR="007D6A5D" w:rsidRPr="002B41B7" w:rsidRDefault="007D6A5D" w:rsidP="00A94FD7">
      <w:pPr>
        <w:jc w:val="both"/>
        <w:rPr>
          <w:rFonts w:ascii="Arial" w:hAnsi="Arial" w:cs="Arial"/>
        </w:rPr>
      </w:pPr>
      <w:r w:rsidRPr="002B41B7">
        <w:rPr>
          <w:rFonts w:ascii="Arial" w:hAnsi="Arial" w:cs="Arial"/>
        </w:rPr>
        <w:t>Sobre el lanzamiento del ITPP 2015, se propone potenciar las propuestas del Capítulo en materia de partidos políticos, aprovechando la instancia del Índice. Se plantea la inquietud de cómo buscar la forma de apoyar a los partidos políticos.</w:t>
      </w:r>
    </w:p>
    <w:p w:rsidR="007D6A5D" w:rsidRPr="002B41B7" w:rsidRDefault="007D6A5D" w:rsidP="00A94FD7">
      <w:pPr>
        <w:jc w:val="both"/>
        <w:rPr>
          <w:rFonts w:ascii="Arial" w:hAnsi="Arial" w:cs="Arial"/>
        </w:rPr>
      </w:pPr>
    </w:p>
    <w:p w:rsidR="00A94FD7" w:rsidRPr="002B41B7" w:rsidRDefault="00A3770D" w:rsidP="00A94FD7">
      <w:pPr>
        <w:jc w:val="both"/>
        <w:rPr>
          <w:rFonts w:ascii="Arial" w:hAnsi="Arial" w:cs="Arial"/>
        </w:rPr>
      </w:pPr>
      <w:r>
        <w:rPr>
          <w:rFonts w:ascii="Arial" w:hAnsi="Arial" w:cs="Arial"/>
        </w:rPr>
        <w:t>El Presidente del Directorio</w:t>
      </w:r>
      <w:r w:rsidR="00A94FD7" w:rsidRPr="002B41B7">
        <w:rPr>
          <w:rFonts w:ascii="Arial" w:hAnsi="Arial" w:cs="Arial"/>
        </w:rPr>
        <w:t xml:space="preserve"> informa  de reunión en que participo en conjunto a </w:t>
      </w:r>
      <w:r>
        <w:rPr>
          <w:rFonts w:ascii="Arial" w:hAnsi="Arial" w:cs="Arial"/>
        </w:rPr>
        <w:t xml:space="preserve">la Directora de Proyectos, </w:t>
      </w:r>
      <w:r w:rsidR="00A94FD7" w:rsidRPr="002B41B7">
        <w:rPr>
          <w:rFonts w:ascii="Arial" w:hAnsi="Arial" w:cs="Arial"/>
        </w:rPr>
        <w:t>Jeannette V</w:t>
      </w:r>
      <w:r>
        <w:rPr>
          <w:rFonts w:ascii="Arial" w:hAnsi="Arial" w:cs="Arial"/>
        </w:rPr>
        <w:t xml:space="preserve">on </w:t>
      </w:r>
      <w:proofErr w:type="spellStart"/>
      <w:r>
        <w:rPr>
          <w:rFonts w:ascii="Arial" w:hAnsi="Arial" w:cs="Arial"/>
        </w:rPr>
        <w:t>Wolferdorff</w:t>
      </w:r>
      <w:proofErr w:type="spellEnd"/>
      <w:r>
        <w:rPr>
          <w:rFonts w:ascii="Arial" w:hAnsi="Arial" w:cs="Arial"/>
        </w:rPr>
        <w:t>, c</w:t>
      </w:r>
      <w:r w:rsidR="00A94FD7" w:rsidRPr="002B41B7">
        <w:rPr>
          <w:rFonts w:ascii="Arial" w:hAnsi="Arial" w:cs="Arial"/>
        </w:rPr>
        <w:t>on la dirección de Chile Compras, sobre áreas por mejorar de la institución y del sistema de compras públicas. Se de</w:t>
      </w:r>
      <w:r w:rsidR="00E254C6">
        <w:rPr>
          <w:rFonts w:ascii="Arial" w:hAnsi="Arial" w:cs="Arial"/>
        </w:rPr>
        <w:t>j</w:t>
      </w:r>
      <w:r w:rsidR="00A94FD7" w:rsidRPr="002B41B7">
        <w:rPr>
          <w:rFonts w:ascii="Arial" w:hAnsi="Arial" w:cs="Arial"/>
        </w:rPr>
        <w:t>o abierta la posibilidad de generar un proyecto en conjunto.</w:t>
      </w:r>
    </w:p>
    <w:p w:rsidR="00EB3D03" w:rsidRPr="002B41B7" w:rsidRDefault="00EB3D03" w:rsidP="00A94FD7">
      <w:pPr>
        <w:jc w:val="both"/>
        <w:rPr>
          <w:rFonts w:ascii="Arial" w:hAnsi="Arial" w:cs="Arial"/>
        </w:rPr>
      </w:pPr>
    </w:p>
    <w:p w:rsidR="00EB3D03" w:rsidRPr="002B41B7" w:rsidRDefault="00EB3D03" w:rsidP="00A94FD7">
      <w:pPr>
        <w:jc w:val="both"/>
        <w:rPr>
          <w:rFonts w:ascii="Arial" w:hAnsi="Arial" w:cs="Arial"/>
        </w:rPr>
      </w:pPr>
      <w:r w:rsidRPr="002B41B7">
        <w:rPr>
          <w:rFonts w:ascii="Arial" w:hAnsi="Arial" w:cs="Arial"/>
        </w:rPr>
        <w:t>El directorio plantea la idea de preparar un proyecto de espacios de corrupción en el ámbito municipal en base a estudios que ha realizado el capítulo años anteriores.</w:t>
      </w:r>
    </w:p>
    <w:p w:rsidR="00EB3D03" w:rsidRPr="002B41B7" w:rsidRDefault="00EB3D03" w:rsidP="00A94FD7">
      <w:pPr>
        <w:jc w:val="both"/>
        <w:rPr>
          <w:rFonts w:ascii="Arial" w:hAnsi="Arial" w:cs="Arial"/>
        </w:rPr>
      </w:pPr>
    </w:p>
    <w:p w:rsidR="007D6A5D" w:rsidRPr="002B41B7" w:rsidRDefault="007D6A5D" w:rsidP="00A94FD7">
      <w:pPr>
        <w:jc w:val="both"/>
        <w:rPr>
          <w:rFonts w:ascii="Arial" w:hAnsi="Arial" w:cs="Arial"/>
        </w:rPr>
      </w:pPr>
    </w:p>
    <w:p w:rsidR="00B530FE" w:rsidRPr="002B41B7" w:rsidRDefault="00B530FE" w:rsidP="00A94FD7">
      <w:pPr>
        <w:jc w:val="both"/>
        <w:rPr>
          <w:rFonts w:ascii="Arial" w:hAnsi="Arial" w:cs="Arial"/>
          <w:b/>
          <w:i/>
        </w:rPr>
      </w:pPr>
      <w:r w:rsidRPr="002B41B7">
        <w:rPr>
          <w:rFonts w:ascii="Arial" w:hAnsi="Arial" w:cs="Arial"/>
          <w:b/>
          <w:i/>
        </w:rPr>
        <w:t>3. Resumen Consejo Asesor.</w:t>
      </w:r>
    </w:p>
    <w:p w:rsidR="00080036" w:rsidRPr="002B41B7" w:rsidRDefault="00080036" w:rsidP="00080036">
      <w:pPr>
        <w:rPr>
          <w:rFonts w:ascii="Arial" w:hAnsi="Arial" w:cs="Arial"/>
        </w:rPr>
      </w:pPr>
    </w:p>
    <w:p w:rsidR="00B530FE" w:rsidRPr="002B41B7" w:rsidRDefault="00B530FE" w:rsidP="00A94FD7">
      <w:pPr>
        <w:jc w:val="both"/>
        <w:rPr>
          <w:rFonts w:ascii="Arial" w:hAnsi="Arial" w:cs="Arial"/>
        </w:rPr>
      </w:pPr>
      <w:r w:rsidRPr="002B41B7">
        <w:rPr>
          <w:rFonts w:ascii="Arial" w:hAnsi="Arial" w:cs="Arial"/>
        </w:rPr>
        <w:t>Se da cuenta de las principales conclusiones a las que se llego en el Consejo Asesor celebrado el 16 de abril del presente año, estas son:</w:t>
      </w:r>
    </w:p>
    <w:p w:rsidR="00B530FE" w:rsidRPr="002B41B7" w:rsidRDefault="00B530FE" w:rsidP="00A94FD7">
      <w:pPr>
        <w:pStyle w:val="Prrafodelista"/>
        <w:numPr>
          <w:ilvl w:val="0"/>
          <w:numId w:val="6"/>
        </w:numPr>
        <w:jc w:val="both"/>
        <w:rPr>
          <w:rFonts w:ascii="Arial" w:hAnsi="Arial" w:cs="Arial"/>
        </w:rPr>
      </w:pPr>
      <w:r w:rsidRPr="002B41B7">
        <w:rPr>
          <w:rFonts w:ascii="Arial" w:hAnsi="Arial" w:cs="Arial"/>
        </w:rPr>
        <w:t>Que se debería ensar y avanzar en una agenda de largo plazo, con un enfoque en tematicas transversales</w:t>
      </w:r>
    </w:p>
    <w:p w:rsidR="00B530FE" w:rsidRPr="002B41B7" w:rsidRDefault="00B530FE" w:rsidP="00A94FD7">
      <w:pPr>
        <w:pStyle w:val="Prrafodelista"/>
        <w:numPr>
          <w:ilvl w:val="0"/>
          <w:numId w:val="6"/>
        </w:numPr>
        <w:jc w:val="both"/>
        <w:rPr>
          <w:rFonts w:ascii="Arial" w:hAnsi="Arial" w:cs="Arial"/>
        </w:rPr>
      </w:pPr>
      <w:r w:rsidRPr="002B41B7">
        <w:rPr>
          <w:rFonts w:ascii="Arial" w:hAnsi="Arial" w:cs="Arial"/>
        </w:rPr>
        <w:t>Potenciar actividades de tipo académicas e incorporar en ellas a los miembros del Consejo Asesor.</w:t>
      </w:r>
    </w:p>
    <w:p w:rsidR="00B530FE" w:rsidRPr="002B41B7" w:rsidRDefault="00B530FE" w:rsidP="00A94FD7">
      <w:pPr>
        <w:pStyle w:val="Prrafodelista"/>
        <w:numPr>
          <w:ilvl w:val="0"/>
          <w:numId w:val="6"/>
        </w:numPr>
        <w:jc w:val="both"/>
        <w:rPr>
          <w:rFonts w:ascii="Arial" w:hAnsi="Arial" w:cs="Arial"/>
        </w:rPr>
      </w:pPr>
      <w:r w:rsidRPr="002B41B7">
        <w:rPr>
          <w:rFonts w:ascii="Arial" w:hAnsi="Arial" w:cs="Arial"/>
        </w:rPr>
        <w:t>Que se introduscan las perspectivas y experiencias internacionale a las que el capitulo puede acceder a los temas de discusión contingente.</w:t>
      </w:r>
    </w:p>
    <w:p w:rsidR="00B530FE" w:rsidRPr="002B41B7" w:rsidRDefault="00B530FE" w:rsidP="00A94FD7">
      <w:pPr>
        <w:pStyle w:val="Prrafodelista"/>
        <w:numPr>
          <w:ilvl w:val="0"/>
          <w:numId w:val="6"/>
        </w:numPr>
        <w:jc w:val="both"/>
        <w:rPr>
          <w:rFonts w:ascii="Arial" w:hAnsi="Arial" w:cs="Arial"/>
        </w:rPr>
      </w:pPr>
      <w:r w:rsidRPr="002B41B7">
        <w:rPr>
          <w:rFonts w:ascii="Arial" w:hAnsi="Arial" w:cs="Arial"/>
        </w:rPr>
        <w:t>Poner el foco en la formación educativa de niños y jóvenes en materias de probidad y transparencia.</w:t>
      </w:r>
    </w:p>
    <w:p w:rsidR="00B530FE" w:rsidRPr="002B41B7" w:rsidRDefault="00B530FE" w:rsidP="00A94FD7">
      <w:pPr>
        <w:pStyle w:val="Prrafodelista"/>
        <w:numPr>
          <w:ilvl w:val="0"/>
          <w:numId w:val="6"/>
        </w:numPr>
        <w:jc w:val="both"/>
        <w:rPr>
          <w:rFonts w:ascii="Arial" w:hAnsi="Arial" w:cs="Arial"/>
        </w:rPr>
      </w:pPr>
      <w:r w:rsidRPr="002B41B7">
        <w:rPr>
          <w:rFonts w:ascii="Arial" w:hAnsi="Arial" w:cs="Arial"/>
        </w:rPr>
        <w:t>Se debería pensar en realizar la medición de percepción de la corrupción en Chile de forma independiente a lo que hace TI.</w:t>
      </w:r>
    </w:p>
    <w:p w:rsidR="00B530FE" w:rsidRPr="002B41B7" w:rsidRDefault="00B530FE" w:rsidP="00A94FD7">
      <w:pPr>
        <w:pStyle w:val="Prrafodelista"/>
        <w:numPr>
          <w:ilvl w:val="0"/>
          <w:numId w:val="6"/>
        </w:numPr>
        <w:jc w:val="both"/>
        <w:rPr>
          <w:rFonts w:ascii="Arial" w:hAnsi="Arial" w:cs="Arial"/>
        </w:rPr>
      </w:pPr>
      <w:r w:rsidRPr="002B41B7">
        <w:rPr>
          <w:rFonts w:ascii="Arial" w:hAnsi="Arial" w:cs="Arial"/>
        </w:rPr>
        <w:t xml:space="preserve">Realizar una sesión del Consejo Asesor, despues del discurso del 21 de </w:t>
      </w:r>
      <w:r w:rsidR="007D6A5D" w:rsidRPr="002B41B7">
        <w:rPr>
          <w:rFonts w:ascii="Arial" w:hAnsi="Arial" w:cs="Arial"/>
        </w:rPr>
        <w:t>mayo</w:t>
      </w:r>
      <w:r w:rsidRPr="002B41B7">
        <w:rPr>
          <w:rFonts w:ascii="Arial" w:hAnsi="Arial" w:cs="Arial"/>
        </w:rPr>
        <w:t xml:space="preserve">, para </w:t>
      </w:r>
      <w:r w:rsidR="007D6A5D" w:rsidRPr="002B41B7">
        <w:rPr>
          <w:rFonts w:ascii="Arial" w:hAnsi="Arial" w:cs="Arial"/>
        </w:rPr>
        <w:t>pensar</w:t>
      </w:r>
      <w:r w:rsidRPr="002B41B7">
        <w:rPr>
          <w:rFonts w:ascii="Arial" w:hAnsi="Arial" w:cs="Arial"/>
        </w:rPr>
        <w:t xml:space="preserve"> en acciones futuras </w:t>
      </w:r>
      <w:r w:rsidR="007D6A5D" w:rsidRPr="002B41B7">
        <w:rPr>
          <w:rFonts w:ascii="Arial" w:hAnsi="Arial" w:cs="Arial"/>
        </w:rPr>
        <w:t xml:space="preserve">a los potenciales anuncios que ahí </w:t>
      </w:r>
      <w:r w:rsidRPr="002B41B7">
        <w:rPr>
          <w:rFonts w:ascii="Arial" w:hAnsi="Arial" w:cs="Arial"/>
        </w:rPr>
        <w:t>se podrían dar. Se consensua realizar dicha reunión el día lunes 25 de mayoa las 9 hrs. En el mismo lugar de la sesión anterior (oficinas de CEP Chile).</w:t>
      </w:r>
    </w:p>
    <w:p w:rsidR="00B530FE" w:rsidRPr="002B41B7" w:rsidRDefault="00B530FE" w:rsidP="00A94FD7">
      <w:pPr>
        <w:jc w:val="both"/>
        <w:rPr>
          <w:rFonts w:ascii="Arial" w:hAnsi="Arial" w:cs="Arial"/>
        </w:rPr>
      </w:pPr>
    </w:p>
    <w:p w:rsidR="00B530FE" w:rsidRPr="002B41B7" w:rsidRDefault="00F312FD" w:rsidP="00A94FD7">
      <w:pPr>
        <w:jc w:val="both"/>
        <w:rPr>
          <w:rFonts w:ascii="Arial" w:hAnsi="Arial" w:cs="Arial"/>
        </w:rPr>
      </w:pPr>
      <w:r w:rsidRPr="002B41B7">
        <w:rPr>
          <w:rFonts w:ascii="Arial" w:hAnsi="Arial" w:cs="Arial"/>
        </w:rPr>
        <w:lastRenderedPageBreak/>
        <w:t xml:space="preserve">En la discusión de los miembros del directorio, se destaca que hay que potenciar el Consejo Asesor para mantener activos a sus miembros, y se destaca la buena convocatoria y el interés mostrado por los integrantes para debatir los temas. </w:t>
      </w:r>
    </w:p>
    <w:p w:rsidR="007D6A5D" w:rsidRPr="002B41B7" w:rsidRDefault="007D6A5D" w:rsidP="00A94FD7">
      <w:pPr>
        <w:jc w:val="both"/>
        <w:rPr>
          <w:rFonts w:ascii="Arial" w:hAnsi="Arial" w:cs="Arial"/>
        </w:rPr>
      </w:pPr>
    </w:p>
    <w:p w:rsidR="007D6A5D" w:rsidRPr="002B41B7" w:rsidRDefault="007D6A5D" w:rsidP="00A94FD7">
      <w:pPr>
        <w:jc w:val="both"/>
        <w:rPr>
          <w:rFonts w:ascii="Arial" w:hAnsi="Arial" w:cs="Arial"/>
        </w:rPr>
      </w:pPr>
      <w:r w:rsidRPr="002B41B7">
        <w:rPr>
          <w:rFonts w:ascii="Arial" w:hAnsi="Arial" w:cs="Arial"/>
        </w:rPr>
        <w:t>Se propone enviar el acta del Consejo Asesor a los miembros del directorio y del Consejo Asesor.</w:t>
      </w:r>
    </w:p>
    <w:p w:rsidR="00B530FE" w:rsidRPr="002B41B7" w:rsidRDefault="00B530FE" w:rsidP="00080036">
      <w:pPr>
        <w:rPr>
          <w:rFonts w:ascii="Arial" w:hAnsi="Arial" w:cs="Arial"/>
        </w:rPr>
      </w:pPr>
    </w:p>
    <w:p w:rsidR="007D6A5D" w:rsidRPr="002B41B7" w:rsidRDefault="007D6A5D" w:rsidP="00A94FD7">
      <w:pPr>
        <w:jc w:val="both"/>
        <w:rPr>
          <w:rFonts w:ascii="Arial" w:hAnsi="Arial" w:cs="Arial"/>
        </w:rPr>
      </w:pPr>
      <w:r w:rsidRPr="002B41B7">
        <w:rPr>
          <w:rFonts w:ascii="Arial" w:hAnsi="Arial" w:cs="Arial"/>
        </w:rPr>
        <w:t xml:space="preserve">Se hace diferentes propuestas de cómo seguir potenciando el rol del Consejo Asesor, de esta forma se deja cosntancia de ellas: </w:t>
      </w:r>
    </w:p>
    <w:p w:rsidR="007D6A5D" w:rsidRPr="002B41B7" w:rsidRDefault="007D6A5D" w:rsidP="00A94FD7">
      <w:pPr>
        <w:pStyle w:val="Prrafodelista"/>
        <w:numPr>
          <w:ilvl w:val="0"/>
          <w:numId w:val="7"/>
        </w:numPr>
        <w:jc w:val="both"/>
        <w:rPr>
          <w:rFonts w:ascii="Arial" w:hAnsi="Arial" w:cs="Arial"/>
        </w:rPr>
      </w:pPr>
      <w:r w:rsidRPr="002B41B7">
        <w:rPr>
          <w:rFonts w:ascii="Arial" w:hAnsi="Arial" w:cs="Arial"/>
        </w:rPr>
        <w:t>Que el Consejo Asesor se reuna 3 a 4 veces por año y que las propuestas que nascan de sus sesiones sean revisadas por el directorio.</w:t>
      </w:r>
    </w:p>
    <w:p w:rsidR="007D6A5D" w:rsidRPr="002B41B7" w:rsidRDefault="007D6A5D" w:rsidP="00A94FD7">
      <w:pPr>
        <w:pStyle w:val="Prrafodelista"/>
        <w:numPr>
          <w:ilvl w:val="0"/>
          <w:numId w:val="7"/>
        </w:numPr>
        <w:jc w:val="both"/>
        <w:rPr>
          <w:rFonts w:ascii="Arial" w:hAnsi="Arial" w:cs="Arial"/>
        </w:rPr>
      </w:pPr>
      <w:r w:rsidRPr="002B41B7">
        <w:rPr>
          <w:rFonts w:ascii="Arial" w:hAnsi="Arial" w:cs="Arial"/>
        </w:rPr>
        <w:t>Otorgar un rol de difusión a dicho Consejo, en donde se divulgen las propuestas de CHT y también sirvan de retroalimentación para mejorar las propuestas del Capítulo.</w:t>
      </w:r>
    </w:p>
    <w:p w:rsidR="007D6A5D" w:rsidRPr="002B41B7" w:rsidRDefault="007D6A5D" w:rsidP="00A94FD7">
      <w:pPr>
        <w:pStyle w:val="Prrafodelista"/>
        <w:numPr>
          <w:ilvl w:val="0"/>
          <w:numId w:val="7"/>
        </w:numPr>
        <w:jc w:val="both"/>
        <w:rPr>
          <w:rFonts w:ascii="Arial" w:hAnsi="Arial" w:cs="Arial"/>
        </w:rPr>
      </w:pPr>
      <w:r w:rsidRPr="002B41B7">
        <w:rPr>
          <w:rFonts w:ascii="Arial" w:hAnsi="Arial" w:cs="Arial"/>
        </w:rPr>
        <w:t>Establecer reuniones tematicas para el Consejo Asesor, en grupos reducidos de tal forma de potenciar la discusión y lograr medidas más concretas.</w:t>
      </w:r>
    </w:p>
    <w:p w:rsidR="00B530FE" w:rsidRPr="002B41B7" w:rsidRDefault="00B530FE" w:rsidP="00080036">
      <w:pPr>
        <w:rPr>
          <w:rFonts w:ascii="Arial" w:hAnsi="Arial" w:cs="Arial"/>
        </w:rPr>
      </w:pPr>
    </w:p>
    <w:p w:rsidR="002B41B7" w:rsidRDefault="002B41B7" w:rsidP="00A94FD7">
      <w:pPr>
        <w:jc w:val="both"/>
        <w:rPr>
          <w:rFonts w:ascii="Arial" w:hAnsi="Arial" w:cs="Arial"/>
          <w:b/>
          <w:i/>
        </w:rPr>
      </w:pPr>
    </w:p>
    <w:p w:rsidR="00A94FD7" w:rsidRPr="002B41B7" w:rsidRDefault="00A94FD7" w:rsidP="00A94FD7">
      <w:pPr>
        <w:jc w:val="both"/>
        <w:rPr>
          <w:rFonts w:ascii="Arial" w:hAnsi="Arial" w:cs="Arial"/>
          <w:b/>
          <w:i/>
        </w:rPr>
      </w:pPr>
      <w:r w:rsidRPr="002B41B7">
        <w:rPr>
          <w:rFonts w:ascii="Arial" w:hAnsi="Arial" w:cs="Arial"/>
          <w:b/>
          <w:i/>
        </w:rPr>
        <w:t>4. Nuevos miembros cooperadores.</w:t>
      </w:r>
    </w:p>
    <w:p w:rsidR="007D6A5D" w:rsidRPr="002B41B7" w:rsidRDefault="007D6A5D" w:rsidP="007D6A5D">
      <w:pPr>
        <w:rPr>
          <w:rFonts w:ascii="Arial" w:hAnsi="Arial" w:cs="Arial"/>
        </w:rPr>
      </w:pPr>
    </w:p>
    <w:p w:rsidR="007D6A5D" w:rsidRPr="002B41B7" w:rsidRDefault="00A94FD7" w:rsidP="00A94FD7">
      <w:pPr>
        <w:jc w:val="both"/>
        <w:rPr>
          <w:rFonts w:ascii="Arial" w:hAnsi="Arial" w:cs="Arial"/>
        </w:rPr>
      </w:pPr>
      <w:r w:rsidRPr="002B41B7">
        <w:rPr>
          <w:rFonts w:ascii="Arial" w:hAnsi="Arial" w:cs="Arial"/>
        </w:rPr>
        <w:t>Se da a conocer que se suma RESITER, empresa dedicada al tratamiento de residuos ambientales, como miembro cooperador de Capítulo, con un aporte de 300 UF. Además, se informa que la empresa de telecomunicaciones VTR dejó de ser miembro cooperador; y CHT se encuentra en negociación con Telefónica para sumarse como miembro.</w:t>
      </w:r>
    </w:p>
    <w:p w:rsidR="00A94FD7" w:rsidRDefault="00A94FD7" w:rsidP="00A94FD7">
      <w:pPr>
        <w:jc w:val="both"/>
        <w:rPr>
          <w:rFonts w:ascii="Arial" w:hAnsi="Arial" w:cs="Arial"/>
        </w:rPr>
      </w:pPr>
    </w:p>
    <w:p w:rsidR="002B41B7" w:rsidRPr="002B41B7" w:rsidRDefault="002B41B7" w:rsidP="00A94FD7">
      <w:pPr>
        <w:jc w:val="both"/>
        <w:rPr>
          <w:rFonts w:ascii="Arial" w:hAnsi="Arial" w:cs="Arial"/>
        </w:rPr>
      </w:pPr>
    </w:p>
    <w:p w:rsidR="00A94FD7" w:rsidRPr="002B41B7" w:rsidRDefault="00A94FD7" w:rsidP="00A94FD7">
      <w:pPr>
        <w:jc w:val="both"/>
        <w:rPr>
          <w:rFonts w:ascii="Arial" w:hAnsi="Arial" w:cs="Arial"/>
          <w:b/>
          <w:i/>
        </w:rPr>
      </w:pPr>
      <w:r w:rsidRPr="002B41B7">
        <w:rPr>
          <w:rFonts w:ascii="Arial" w:hAnsi="Arial" w:cs="Arial"/>
          <w:b/>
          <w:i/>
        </w:rPr>
        <w:t>5. Asamblea de socios e incorporación de nuevos miembros al directorio</w:t>
      </w:r>
    </w:p>
    <w:p w:rsidR="00A94FD7" w:rsidRPr="002B41B7" w:rsidRDefault="00A94FD7" w:rsidP="007D6A5D">
      <w:pPr>
        <w:rPr>
          <w:rFonts w:ascii="Arial" w:hAnsi="Arial" w:cs="Arial"/>
        </w:rPr>
      </w:pPr>
    </w:p>
    <w:p w:rsidR="00A94FD7" w:rsidRPr="002B41B7" w:rsidRDefault="00AC6218" w:rsidP="00BD5FEE">
      <w:pPr>
        <w:jc w:val="both"/>
        <w:rPr>
          <w:rFonts w:ascii="Arial" w:hAnsi="Arial" w:cs="Arial"/>
        </w:rPr>
      </w:pPr>
      <w:r w:rsidRPr="002B41B7">
        <w:rPr>
          <w:rFonts w:ascii="Arial" w:hAnsi="Arial" w:cs="Arial"/>
        </w:rPr>
        <w:t>Sobre la asamblea de socios se propone que esta se pueda celebrar el mismo día de la reunión de directorio a continuación de ésta (19 hrs. Apóx.).</w:t>
      </w:r>
    </w:p>
    <w:p w:rsidR="00AC6218" w:rsidRPr="002B41B7" w:rsidRDefault="00AC6218" w:rsidP="00BD5FEE">
      <w:pPr>
        <w:jc w:val="both"/>
        <w:rPr>
          <w:rFonts w:ascii="Arial" w:hAnsi="Arial" w:cs="Arial"/>
        </w:rPr>
      </w:pPr>
    </w:p>
    <w:p w:rsidR="00A94FD7" w:rsidRPr="002B41B7" w:rsidRDefault="00BD5FEE" w:rsidP="00BD5FEE">
      <w:pPr>
        <w:jc w:val="both"/>
        <w:rPr>
          <w:rFonts w:ascii="Arial" w:hAnsi="Arial" w:cs="Arial"/>
        </w:rPr>
      </w:pPr>
      <w:r w:rsidRPr="002B41B7">
        <w:rPr>
          <w:rFonts w:ascii="Arial" w:hAnsi="Arial" w:cs="Arial"/>
        </w:rPr>
        <w:t>En cuanto a la renovación de los miembros del directorio,</w:t>
      </w:r>
      <w:r w:rsidR="00A3770D">
        <w:rPr>
          <w:rFonts w:ascii="Arial" w:hAnsi="Arial" w:cs="Arial"/>
        </w:rPr>
        <w:t xml:space="preserve"> los directores</w:t>
      </w:r>
      <w:r w:rsidRPr="002B41B7">
        <w:rPr>
          <w:rFonts w:ascii="Arial" w:hAnsi="Arial" w:cs="Arial"/>
        </w:rPr>
        <w:t xml:space="preserve"> </w:t>
      </w:r>
      <w:proofErr w:type="spellStart"/>
      <w:r w:rsidRPr="002B41B7">
        <w:rPr>
          <w:rFonts w:ascii="Arial" w:hAnsi="Arial" w:cs="Arial"/>
        </w:rPr>
        <w:t>Drina</w:t>
      </w:r>
      <w:proofErr w:type="spellEnd"/>
      <w:r w:rsidR="00A3770D">
        <w:rPr>
          <w:rFonts w:ascii="Arial" w:hAnsi="Arial" w:cs="Arial"/>
        </w:rPr>
        <w:t xml:space="preserve"> </w:t>
      </w:r>
      <w:proofErr w:type="spellStart"/>
      <w:r w:rsidR="00A3770D">
        <w:rPr>
          <w:rFonts w:ascii="Arial" w:hAnsi="Arial" w:cs="Arial"/>
        </w:rPr>
        <w:t>Rendic</w:t>
      </w:r>
      <w:proofErr w:type="spellEnd"/>
      <w:r w:rsidRPr="002B41B7">
        <w:rPr>
          <w:rFonts w:ascii="Arial" w:hAnsi="Arial" w:cs="Arial"/>
        </w:rPr>
        <w:t xml:space="preserve"> y Juan Carlos</w:t>
      </w:r>
      <w:r w:rsidR="00A3770D">
        <w:rPr>
          <w:rFonts w:ascii="Arial" w:hAnsi="Arial" w:cs="Arial"/>
        </w:rPr>
        <w:t xml:space="preserve"> </w:t>
      </w:r>
      <w:proofErr w:type="spellStart"/>
      <w:r w:rsidR="00A3770D">
        <w:rPr>
          <w:rFonts w:ascii="Arial" w:hAnsi="Arial" w:cs="Arial"/>
        </w:rPr>
        <w:t>Délano</w:t>
      </w:r>
      <w:proofErr w:type="spellEnd"/>
      <w:r w:rsidRPr="002B41B7">
        <w:rPr>
          <w:rFonts w:ascii="Arial" w:hAnsi="Arial" w:cs="Arial"/>
        </w:rPr>
        <w:t xml:space="preserve"> plantean la posibilidad de dejar el Drectorio, dejando abierta a posibilidad de volver en un par de años y/o ser parte del Consejo Asesor. También se plantea la posibilidad de mantener a todos los miembro</w:t>
      </w:r>
      <w:r w:rsidR="00F3534E" w:rsidRPr="002B41B7">
        <w:rPr>
          <w:rFonts w:ascii="Arial" w:hAnsi="Arial" w:cs="Arial"/>
        </w:rPr>
        <w:t>s del directorio por un año más, atendida las circunstancia cuyunturales por las que atraviesa el país y así poder enfrentar de mejor forma las posturas del Capítulo en la opinión pública.</w:t>
      </w:r>
    </w:p>
    <w:p w:rsidR="00A94FD7" w:rsidRPr="002B41B7" w:rsidRDefault="00A94FD7" w:rsidP="007D6A5D">
      <w:pPr>
        <w:rPr>
          <w:rFonts w:ascii="Arial" w:hAnsi="Arial" w:cs="Arial"/>
        </w:rPr>
      </w:pPr>
    </w:p>
    <w:p w:rsidR="00A94FD7" w:rsidRPr="002B41B7" w:rsidRDefault="00F3534E" w:rsidP="00A3770D">
      <w:pPr>
        <w:jc w:val="both"/>
        <w:rPr>
          <w:rFonts w:ascii="Arial" w:hAnsi="Arial" w:cs="Arial"/>
        </w:rPr>
      </w:pPr>
      <w:r w:rsidRPr="002B41B7">
        <w:rPr>
          <w:rFonts w:ascii="Arial" w:hAnsi="Arial" w:cs="Arial"/>
        </w:rPr>
        <w:t xml:space="preserve">Se plantea la necesidad que la decisión final sobre la renovación del directorio se materialice en un documento formal. </w:t>
      </w:r>
    </w:p>
    <w:p w:rsidR="00BD5FEE" w:rsidRPr="002B41B7" w:rsidRDefault="00BD5FEE" w:rsidP="007D6A5D">
      <w:pPr>
        <w:rPr>
          <w:rFonts w:ascii="Arial" w:hAnsi="Arial" w:cs="Arial"/>
        </w:rPr>
      </w:pPr>
    </w:p>
    <w:p w:rsidR="002B41B7" w:rsidRDefault="002B41B7" w:rsidP="007D6A5D">
      <w:pPr>
        <w:rPr>
          <w:rFonts w:ascii="Arial" w:hAnsi="Arial" w:cs="Arial"/>
          <w:b/>
          <w:i/>
        </w:rPr>
      </w:pPr>
    </w:p>
    <w:p w:rsidR="007D6A5D" w:rsidRPr="002B41B7" w:rsidRDefault="002B41B7" w:rsidP="007D6A5D">
      <w:pPr>
        <w:rPr>
          <w:rFonts w:ascii="Arial" w:hAnsi="Arial" w:cs="Arial"/>
          <w:b/>
          <w:i/>
        </w:rPr>
      </w:pPr>
      <w:r>
        <w:rPr>
          <w:rFonts w:ascii="Arial" w:hAnsi="Arial" w:cs="Arial"/>
          <w:b/>
          <w:i/>
        </w:rPr>
        <w:t>6</w:t>
      </w:r>
      <w:r w:rsidR="00F3534E" w:rsidRPr="002B41B7">
        <w:rPr>
          <w:rFonts w:ascii="Arial" w:hAnsi="Arial" w:cs="Arial"/>
          <w:b/>
          <w:i/>
        </w:rPr>
        <w:t>. Varios.</w:t>
      </w:r>
    </w:p>
    <w:p w:rsidR="00EB3D03" w:rsidRPr="002B41B7" w:rsidRDefault="00EB3D03" w:rsidP="007D6A5D">
      <w:pPr>
        <w:rPr>
          <w:rFonts w:ascii="Arial" w:hAnsi="Arial" w:cs="Arial"/>
        </w:rPr>
      </w:pPr>
    </w:p>
    <w:p w:rsidR="00EB3D03" w:rsidRPr="002B41B7" w:rsidRDefault="00EB3D03" w:rsidP="007D6A5D">
      <w:pPr>
        <w:rPr>
          <w:rFonts w:ascii="Arial" w:hAnsi="Arial" w:cs="Arial"/>
        </w:rPr>
      </w:pPr>
      <w:r w:rsidRPr="002B41B7">
        <w:rPr>
          <w:rFonts w:ascii="Arial" w:hAnsi="Arial" w:cs="Arial"/>
        </w:rPr>
        <w:t>No hay temas en varios que tratar.</w:t>
      </w:r>
    </w:p>
    <w:p w:rsidR="00F3534E" w:rsidRPr="002B41B7" w:rsidRDefault="00F3534E" w:rsidP="007D6A5D">
      <w:pPr>
        <w:rPr>
          <w:rFonts w:ascii="Arial" w:hAnsi="Arial" w:cs="Arial"/>
        </w:rPr>
      </w:pPr>
    </w:p>
    <w:p w:rsidR="00F3534E" w:rsidRDefault="00F3534E" w:rsidP="007D6A5D">
      <w:pPr>
        <w:rPr>
          <w:rFonts w:ascii="Arial" w:hAnsi="Arial" w:cs="Arial"/>
        </w:rPr>
      </w:pPr>
    </w:p>
    <w:p w:rsidR="002B41B7" w:rsidRDefault="002B41B7" w:rsidP="007D6A5D">
      <w:pPr>
        <w:rPr>
          <w:rFonts w:ascii="Arial" w:hAnsi="Arial" w:cs="Arial"/>
        </w:rPr>
      </w:pPr>
    </w:p>
    <w:p w:rsidR="002B41B7" w:rsidRDefault="002B41B7" w:rsidP="007D6A5D">
      <w:pPr>
        <w:rPr>
          <w:rFonts w:ascii="Arial" w:hAnsi="Arial" w:cs="Arial"/>
        </w:rPr>
      </w:pPr>
    </w:p>
    <w:p w:rsidR="002B41B7" w:rsidRDefault="002B41B7" w:rsidP="007D6A5D">
      <w:pPr>
        <w:rPr>
          <w:rFonts w:ascii="Arial" w:hAnsi="Arial" w:cs="Arial"/>
        </w:rPr>
      </w:pPr>
    </w:p>
    <w:p w:rsidR="002B41B7" w:rsidRPr="002B41B7" w:rsidRDefault="002B41B7" w:rsidP="007D6A5D">
      <w:pPr>
        <w:rPr>
          <w:rFonts w:ascii="Arial" w:hAnsi="Arial" w:cs="Arial"/>
        </w:rPr>
      </w:pPr>
    </w:p>
    <w:p w:rsidR="00080036" w:rsidRPr="002B41B7" w:rsidRDefault="00EB3D03">
      <w:pPr>
        <w:rPr>
          <w:rFonts w:ascii="Arial" w:hAnsi="Arial" w:cs="Arial"/>
        </w:rPr>
      </w:pPr>
      <w:r w:rsidRPr="002B41B7">
        <w:rPr>
          <w:rFonts w:ascii="Arial" w:hAnsi="Arial" w:cs="Arial"/>
        </w:rPr>
        <w:lastRenderedPageBreak/>
        <w:t>Sin otras materias que tratar, siendo las  19 hrs., se pone término a la sesión.</w:t>
      </w:r>
    </w:p>
    <w:p w:rsidR="00EB3D03" w:rsidRDefault="00EB3D03">
      <w:pPr>
        <w:rPr>
          <w:rFonts w:ascii="Arial" w:hAnsi="Arial" w:cs="Arial"/>
        </w:rPr>
      </w:pPr>
      <w:bookmarkStart w:id="0" w:name="_GoBack"/>
      <w:bookmarkEnd w:id="0"/>
    </w:p>
    <w:p w:rsidR="002B41B7" w:rsidRDefault="002B41B7">
      <w:pPr>
        <w:rPr>
          <w:rFonts w:ascii="Arial" w:hAnsi="Arial" w:cs="Arial"/>
        </w:rPr>
      </w:pPr>
    </w:p>
    <w:p w:rsidR="002B41B7" w:rsidRDefault="002B41B7">
      <w:pPr>
        <w:rPr>
          <w:rFonts w:ascii="Arial" w:hAnsi="Arial" w:cs="Arial"/>
        </w:rPr>
      </w:pPr>
    </w:p>
    <w:p w:rsidR="002B41B7" w:rsidRDefault="002B41B7">
      <w:pPr>
        <w:rPr>
          <w:rFonts w:ascii="Arial" w:hAnsi="Arial" w:cs="Arial"/>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1134"/>
        <w:gridCol w:w="3827"/>
      </w:tblGrid>
      <w:tr w:rsidR="002B41B7" w:rsidTr="0047267E">
        <w:tc>
          <w:tcPr>
            <w:tcW w:w="3544" w:type="dxa"/>
            <w:tcBorders>
              <w:top w:val="single" w:sz="4" w:space="0" w:color="auto"/>
            </w:tcBorders>
          </w:tcPr>
          <w:p w:rsidR="002B41B7" w:rsidRDefault="002B41B7" w:rsidP="0047267E">
            <w:pPr>
              <w:spacing w:line="276" w:lineRule="auto"/>
              <w:jc w:val="center"/>
              <w:rPr>
                <w:rFonts w:ascii="Arial" w:hAnsi="Arial" w:cs="Arial"/>
              </w:rPr>
            </w:pPr>
            <w:r w:rsidRPr="003C7455">
              <w:rPr>
                <w:rFonts w:ascii="Arial" w:eastAsia="MS Mincho" w:hAnsi="Arial" w:cs="Arial"/>
                <w:lang w:val="es-ES_tradnl" w:eastAsia="es-ES"/>
              </w:rPr>
              <w:t>José Antonio Viera-Gallo</w:t>
            </w:r>
          </w:p>
        </w:tc>
        <w:tc>
          <w:tcPr>
            <w:tcW w:w="1134" w:type="dxa"/>
          </w:tcPr>
          <w:p w:rsidR="002B41B7" w:rsidRPr="003C7455" w:rsidRDefault="002B41B7" w:rsidP="0047267E">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2B41B7" w:rsidRDefault="002B41B7" w:rsidP="0047267E">
            <w:pPr>
              <w:spacing w:line="276" w:lineRule="auto"/>
              <w:jc w:val="center"/>
              <w:rPr>
                <w:rFonts w:ascii="Arial" w:hAnsi="Arial" w:cs="Arial"/>
              </w:rPr>
            </w:pPr>
            <w:r w:rsidRPr="003C7455">
              <w:rPr>
                <w:rFonts w:ascii="Arial" w:eastAsia="MS Mincho" w:hAnsi="Arial" w:cs="Arial"/>
                <w:lang w:val="es-ES_tradnl" w:eastAsia="es-ES"/>
              </w:rPr>
              <w:t xml:space="preserve">Gonzalo </w:t>
            </w:r>
            <w:proofErr w:type="spellStart"/>
            <w:r w:rsidRPr="003C7455">
              <w:rPr>
                <w:rFonts w:ascii="Arial" w:eastAsia="MS Mincho" w:hAnsi="Arial" w:cs="Arial"/>
                <w:lang w:val="es-ES_tradnl" w:eastAsia="es-ES"/>
              </w:rPr>
              <w:t>Delaveau</w:t>
            </w:r>
            <w:proofErr w:type="spellEnd"/>
            <w:r w:rsidRPr="003C7455">
              <w:rPr>
                <w:rFonts w:ascii="Arial" w:eastAsia="MS Mincho" w:hAnsi="Arial" w:cs="Arial"/>
                <w:lang w:val="es-ES_tradnl" w:eastAsia="es-ES"/>
              </w:rPr>
              <w:t xml:space="preserve"> </w:t>
            </w:r>
            <w:proofErr w:type="spellStart"/>
            <w:r w:rsidRPr="003C7455">
              <w:rPr>
                <w:rFonts w:ascii="Arial" w:eastAsia="MS Mincho" w:hAnsi="Arial" w:cs="Arial"/>
                <w:lang w:val="es-ES_tradnl" w:eastAsia="es-ES"/>
              </w:rPr>
              <w:t>Swett</w:t>
            </w:r>
            <w:proofErr w:type="spellEnd"/>
          </w:p>
        </w:tc>
      </w:tr>
      <w:tr w:rsidR="002B41B7" w:rsidTr="0047267E">
        <w:trPr>
          <w:trHeight w:val="1099"/>
        </w:trPr>
        <w:tc>
          <w:tcPr>
            <w:tcW w:w="3544" w:type="dxa"/>
            <w:tcBorders>
              <w:bottom w:val="single" w:sz="4" w:space="0" w:color="auto"/>
            </w:tcBorders>
          </w:tcPr>
          <w:p w:rsidR="002B41B7" w:rsidRDefault="002B41B7" w:rsidP="0047267E">
            <w:pPr>
              <w:spacing w:line="276" w:lineRule="auto"/>
              <w:contextualSpacing/>
              <w:jc w:val="center"/>
              <w:rPr>
                <w:rFonts w:ascii="Arial" w:eastAsia="MS Mincho" w:hAnsi="Arial" w:cs="Arial"/>
                <w:lang w:val="es-ES_tradnl" w:eastAsia="es-ES"/>
              </w:rPr>
            </w:pPr>
          </w:p>
        </w:tc>
        <w:tc>
          <w:tcPr>
            <w:tcW w:w="1134" w:type="dxa"/>
          </w:tcPr>
          <w:p w:rsidR="002B41B7" w:rsidRPr="003C7455" w:rsidRDefault="002B41B7" w:rsidP="0047267E">
            <w:pPr>
              <w:spacing w:line="276" w:lineRule="auto"/>
              <w:jc w:val="center"/>
              <w:rPr>
                <w:rFonts w:ascii="Arial" w:eastAsia="MS Mincho" w:hAnsi="Arial" w:cs="Arial"/>
                <w:lang w:val="es-ES_tradnl" w:eastAsia="es-ES"/>
              </w:rPr>
            </w:pPr>
          </w:p>
        </w:tc>
        <w:tc>
          <w:tcPr>
            <w:tcW w:w="3827" w:type="dxa"/>
            <w:tcBorders>
              <w:bottom w:val="single" w:sz="4" w:space="0" w:color="auto"/>
            </w:tcBorders>
          </w:tcPr>
          <w:p w:rsidR="002B41B7" w:rsidRPr="003C7455" w:rsidRDefault="002B41B7" w:rsidP="0047267E">
            <w:pPr>
              <w:spacing w:line="276" w:lineRule="auto"/>
              <w:jc w:val="center"/>
              <w:rPr>
                <w:rFonts w:ascii="Arial" w:eastAsia="MS Mincho" w:hAnsi="Arial" w:cs="Arial"/>
                <w:lang w:val="es-ES_tradnl" w:eastAsia="es-ES"/>
              </w:rPr>
            </w:pPr>
          </w:p>
        </w:tc>
      </w:tr>
      <w:tr w:rsidR="002B41B7" w:rsidTr="0047267E">
        <w:tc>
          <w:tcPr>
            <w:tcW w:w="3544" w:type="dxa"/>
            <w:tcBorders>
              <w:top w:val="single" w:sz="4" w:space="0" w:color="auto"/>
            </w:tcBorders>
          </w:tcPr>
          <w:p w:rsidR="002B41B7" w:rsidRPr="003C6642" w:rsidRDefault="002B41B7" w:rsidP="0047267E">
            <w:pPr>
              <w:spacing w:line="276" w:lineRule="auto"/>
              <w:contextualSpacing/>
              <w:jc w:val="center"/>
              <w:rPr>
                <w:rFonts w:ascii="Arial" w:eastAsia="MS Mincho" w:hAnsi="Arial" w:cs="Arial"/>
                <w:lang w:val="es-ES_tradnl" w:eastAsia="es-ES"/>
              </w:rPr>
            </w:pPr>
            <w:r>
              <w:rPr>
                <w:rFonts w:ascii="Arial" w:eastAsia="MS Mincho" w:hAnsi="Arial" w:cs="Arial"/>
                <w:lang w:val="es-ES_tradnl" w:eastAsia="es-ES"/>
              </w:rPr>
              <w:t>Alberto Etchegaray</w:t>
            </w:r>
          </w:p>
        </w:tc>
        <w:tc>
          <w:tcPr>
            <w:tcW w:w="1134" w:type="dxa"/>
          </w:tcPr>
          <w:p w:rsidR="002B41B7" w:rsidRPr="003C7455" w:rsidRDefault="002B41B7" w:rsidP="0047267E">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2B41B7" w:rsidRDefault="002B41B7" w:rsidP="0047267E">
            <w:pPr>
              <w:spacing w:line="276" w:lineRule="auto"/>
              <w:jc w:val="center"/>
              <w:rPr>
                <w:rFonts w:ascii="Arial" w:hAnsi="Arial" w:cs="Arial"/>
              </w:rPr>
            </w:pPr>
            <w:proofErr w:type="spellStart"/>
            <w:r>
              <w:rPr>
                <w:rFonts w:ascii="Arial" w:eastAsia="MS Mincho" w:hAnsi="Arial" w:cs="Arial"/>
                <w:lang w:val="es-ES_tradnl" w:eastAsia="es-ES"/>
              </w:rPr>
              <w:t>Drina</w:t>
            </w:r>
            <w:proofErr w:type="spellEnd"/>
            <w:r>
              <w:rPr>
                <w:rFonts w:ascii="Arial" w:eastAsia="MS Mincho" w:hAnsi="Arial" w:cs="Arial"/>
                <w:lang w:val="es-ES_tradnl" w:eastAsia="es-ES"/>
              </w:rPr>
              <w:t xml:space="preserve"> </w:t>
            </w:r>
            <w:proofErr w:type="spellStart"/>
            <w:r>
              <w:rPr>
                <w:rFonts w:ascii="Arial" w:eastAsia="MS Mincho" w:hAnsi="Arial" w:cs="Arial"/>
                <w:lang w:val="es-ES_tradnl" w:eastAsia="es-ES"/>
              </w:rPr>
              <w:t>Rendic</w:t>
            </w:r>
            <w:proofErr w:type="spellEnd"/>
          </w:p>
        </w:tc>
      </w:tr>
      <w:tr w:rsidR="002B41B7" w:rsidTr="0047267E">
        <w:trPr>
          <w:trHeight w:val="963"/>
        </w:trPr>
        <w:tc>
          <w:tcPr>
            <w:tcW w:w="3544" w:type="dxa"/>
            <w:tcBorders>
              <w:bottom w:val="single" w:sz="4" w:space="0" w:color="auto"/>
            </w:tcBorders>
          </w:tcPr>
          <w:p w:rsidR="002B41B7" w:rsidRDefault="002B41B7" w:rsidP="0047267E">
            <w:pPr>
              <w:spacing w:line="276" w:lineRule="auto"/>
              <w:contextualSpacing/>
              <w:jc w:val="center"/>
              <w:rPr>
                <w:rFonts w:ascii="Arial" w:eastAsia="MS Mincho" w:hAnsi="Arial" w:cs="Arial"/>
                <w:lang w:val="es-ES_tradnl" w:eastAsia="es-ES"/>
              </w:rPr>
            </w:pPr>
          </w:p>
        </w:tc>
        <w:tc>
          <w:tcPr>
            <w:tcW w:w="1134" w:type="dxa"/>
          </w:tcPr>
          <w:p w:rsidR="002B41B7" w:rsidRDefault="002B41B7" w:rsidP="0047267E">
            <w:pPr>
              <w:spacing w:line="276" w:lineRule="auto"/>
              <w:jc w:val="center"/>
              <w:rPr>
                <w:rFonts w:ascii="Arial" w:eastAsia="MS Mincho" w:hAnsi="Arial" w:cs="Arial"/>
                <w:lang w:val="es-ES_tradnl" w:eastAsia="es-ES"/>
              </w:rPr>
            </w:pPr>
          </w:p>
        </w:tc>
        <w:tc>
          <w:tcPr>
            <w:tcW w:w="3827" w:type="dxa"/>
            <w:tcBorders>
              <w:bottom w:val="single" w:sz="4" w:space="0" w:color="auto"/>
            </w:tcBorders>
          </w:tcPr>
          <w:p w:rsidR="002B41B7" w:rsidRDefault="002B41B7" w:rsidP="0047267E">
            <w:pPr>
              <w:spacing w:line="276" w:lineRule="auto"/>
              <w:jc w:val="center"/>
              <w:rPr>
                <w:rFonts w:ascii="Arial" w:eastAsia="MS Mincho" w:hAnsi="Arial" w:cs="Arial"/>
                <w:lang w:val="es-ES_tradnl" w:eastAsia="es-ES"/>
              </w:rPr>
            </w:pPr>
          </w:p>
        </w:tc>
      </w:tr>
      <w:tr w:rsidR="002B41B7" w:rsidTr="0047267E">
        <w:tc>
          <w:tcPr>
            <w:tcW w:w="3544" w:type="dxa"/>
            <w:tcBorders>
              <w:top w:val="single" w:sz="4" w:space="0" w:color="auto"/>
            </w:tcBorders>
          </w:tcPr>
          <w:p w:rsidR="002B41B7" w:rsidRPr="003C7455" w:rsidRDefault="002B41B7" w:rsidP="0047267E">
            <w:pPr>
              <w:spacing w:line="276" w:lineRule="auto"/>
              <w:contextualSpacing/>
              <w:jc w:val="center"/>
              <w:rPr>
                <w:rFonts w:ascii="Arial" w:eastAsia="MS Mincho" w:hAnsi="Arial" w:cs="Arial"/>
                <w:lang w:val="es-ES_tradnl" w:eastAsia="es-ES"/>
              </w:rPr>
            </w:pPr>
            <w:r>
              <w:rPr>
                <w:rFonts w:ascii="Arial" w:eastAsia="MS Mincho" w:hAnsi="Arial" w:cs="Arial"/>
                <w:lang w:val="es-ES_tradnl" w:eastAsia="es-ES"/>
              </w:rPr>
              <w:t xml:space="preserve">Francisca Valdés </w:t>
            </w:r>
            <w:proofErr w:type="spellStart"/>
            <w:r>
              <w:rPr>
                <w:rFonts w:ascii="Arial" w:eastAsia="MS Mincho" w:hAnsi="Arial" w:cs="Arial"/>
                <w:lang w:val="es-ES_tradnl" w:eastAsia="es-ES"/>
              </w:rPr>
              <w:t>Vigil</w:t>
            </w:r>
            <w:proofErr w:type="spellEnd"/>
          </w:p>
        </w:tc>
        <w:tc>
          <w:tcPr>
            <w:tcW w:w="1134" w:type="dxa"/>
          </w:tcPr>
          <w:p w:rsidR="002B41B7" w:rsidRDefault="002B41B7" w:rsidP="0047267E">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2B41B7" w:rsidRDefault="002B41B7" w:rsidP="0047267E">
            <w:pPr>
              <w:spacing w:line="276" w:lineRule="auto"/>
              <w:jc w:val="center"/>
              <w:rPr>
                <w:rFonts w:ascii="Arial" w:hAnsi="Arial" w:cs="Arial"/>
              </w:rPr>
            </w:pPr>
            <w:r>
              <w:rPr>
                <w:rFonts w:ascii="Arial" w:eastAsia="MS Mincho" w:hAnsi="Arial" w:cs="Arial"/>
                <w:lang w:val="es-ES_tradnl" w:eastAsia="es-ES"/>
              </w:rPr>
              <w:t>Raúl Urrutia</w:t>
            </w:r>
          </w:p>
        </w:tc>
      </w:tr>
      <w:tr w:rsidR="002B41B7" w:rsidTr="0047267E">
        <w:trPr>
          <w:trHeight w:val="967"/>
        </w:trPr>
        <w:tc>
          <w:tcPr>
            <w:tcW w:w="3544" w:type="dxa"/>
            <w:tcBorders>
              <w:bottom w:val="single" w:sz="4" w:space="0" w:color="auto"/>
            </w:tcBorders>
          </w:tcPr>
          <w:p w:rsidR="002B41B7" w:rsidRDefault="002B41B7" w:rsidP="0047267E">
            <w:pPr>
              <w:spacing w:line="276" w:lineRule="auto"/>
              <w:contextualSpacing/>
              <w:jc w:val="center"/>
              <w:rPr>
                <w:rFonts w:ascii="Arial" w:eastAsia="MS Mincho" w:hAnsi="Arial" w:cs="Arial"/>
                <w:lang w:val="es-ES_tradnl" w:eastAsia="es-ES"/>
              </w:rPr>
            </w:pPr>
          </w:p>
        </w:tc>
        <w:tc>
          <w:tcPr>
            <w:tcW w:w="1134" w:type="dxa"/>
          </w:tcPr>
          <w:p w:rsidR="002B41B7" w:rsidRDefault="002B41B7" w:rsidP="0047267E">
            <w:pPr>
              <w:spacing w:line="276" w:lineRule="auto"/>
              <w:jc w:val="center"/>
              <w:rPr>
                <w:rFonts w:ascii="Arial" w:eastAsia="MS Mincho" w:hAnsi="Arial" w:cs="Arial"/>
                <w:lang w:val="es-ES_tradnl" w:eastAsia="es-ES"/>
              </w:rPr>
            </w:pPr>
          </w:p>
        </w:tc>
        <w:tc>
          <w:tcPr>
            <w:tcW w:w="3827" w:type="dxa"/>
            <w:tcBorders>
              <w:bottom w:val="single" w:sz="4" w:space="0" w:color="auto"/>
            </w:tcBorders>
          </w:tcPr>
          <w:p w:rsidR="002B41B7" w:rsidRDefault="002B41B7" w:rsidP="0047267E">
            <w:pPr>
              <w:spacing w:line="276" w:lineRule="auto"/>
              <w:jc w:val="center"/>
              <w:rPr>
                <w:rFonts w:ascii="Arial" w:eastAsia="MS Mincho" w:hAnsi="Arial" w:cs="Arial"/>
                <w:lang w:val="es-ES_tradnl" w:eastAsia="es-ES"/>
              </w:rPr>
            </w:pPr>
          </w:p>
        </w:tc>
      </w:tr>
      <w:tr w:rsidR="002B41B7" w:rsidTr="002B41B7">
        <w:trPr>
          <w:trHeight w:val="1164"/>
        </w:trPr>
        <w:tc>
          <w:tcPr>
            <w:tcW w:w="3544" w:type="dxa"/>
            <w:tcBorders>
              <w:top w:val="single" w:sz="4" w:space="0" w:color="auto"/>
              <w:bottom w:val="single" w:sz="4" w:space="0" w:color="auto"/>
            </w:tcBorders>
          </w:tcPr>
          <w:p w:rsidR="002B41B7" w:rsidRDefault="002B41B7" w:rsidP="0047267E">
            <w:pPr>
              <w:spacing w:line="276" w:lineRule="auto"/>
              <w:contextualSpacing/>
              <w:jc w:val="center"/>
              <w:rPr>
                <w:rFonts w:ascii="Arial" w:eastAsia="MS Mincho" w:hAnsi="Arial" w:cs="Arial"/>
                <w:lang w:val="es-ES_tradnl" w:eastAsia="es-ES"/>
              </w:rPr>
            </w:pPr>
            <w:r>
              <w:rPr>
                <w:rFonts w:ascii="Arial" w:eastAsia="MS Mincho" w:hAnsi="Arial" w:cs="Arial"/>
                <w:lang w:val="es-ES_tradnl" w:eastAsia="es-ES"/>
              </w:rPr>
              <w:t xml:space="preserve">Manuel </w:t>
            </w:r>
            <w:proofErr w:type="spellStart"/>
            <w:r>
              <w:rPr>
                <w:rFonts w:ascii="Arial" w:eastAsia="MS Mincho" w:hAnsi="Arial" w:cs="Arial"/>
                <w:lang w:val="es-ES_tradnl" w:eastAsia="es-ES"/>
              </w:rPr>
              <w:t>Marfán</w:t>
            </w:r>
            <w:proofErr w:type="spellEnd"/>
          </w:p>
        </w:tc>
        <w:tc>
          <w:tcPr>
            <w:tcW w:w="1134" w:type="dxa"/>
          </w:tcPr>
          <w:p w:rsidR="002B41B7" w:rsidRDefault="002B41B7" w:rsidP="0047267E">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2B41B7" w:rsidRDefault="002B41B7" w:rsidP="0047267E">
            <w:pPr>
              <w:spacing w:line="276" w:lineRule="auto"/>
              <w:jc w:val="center"/>
              <w:rPr>
                <w:rFonts w:ascii="Arial" w:eastAsia="MS Mincho" w:hAnsi="Arial" w:cs="Arial"/>
                <w:lang w:val="es-ES_tradnl" w:eastAsia="es-ES"/>
              </w:rPr>
            </w:pPr>
            <w:r>
              <w:rPr>
                <w:rFonts w:ascii="Arial" w:eastAsia="MS Mincho" w:hAnsi="Arial" w:cs="Arial"/>
                <w:lang w:val="es-ES_tradnl" w:eastAsia="es-ES"/>
              </w:rPr>
              <w:t xml:space="preserve">Juan Carlos </w:t>
            </w:r>
            <w:proofErr w:type="spellStart"/>
            <w:r>
              <w:rPr>
                <w:rFonts w:ascii="Arial" w:eastAsia="MS Mincho" w:hAnsi="Arial" w:cs="Arial"/>
                <w:lang w:val="es-ES_tradnl" w:eastAsia="es-ES"/>
              </w:rPr>
              <w:t>Délano</w:t>
            </w:r>
            <w:proofErr w:type="spellEnd"/>
          </w:p>
        </w:tc>
      </w:tr>
      <w:tr w:rsidR="002B41B7" w:rsidTr="002B41B7">
        <w:tc>
          <w:tcPr>
            <w:tcW w:w="3544" w:type="dxa"/>
            <w:tcBorders>
              <w:top w:val="single" w:sz="4" w:space="0" w:color="auto"/>
            </w:tcBorders>
          </w:tcPr>
          <w:p w:rsidR="002B41B7" w:rsidRDefault="002B41B7" w:rsidP="0047267E">
            <w:pPr>
              <w:spacing w:line="276" w:lineRule="auto"/>
              <w:contextualSpacing/>
              <w:jc w:val="center"/>
              <w:rPr>
                <w:rFonts w:ascii="Arial" w:eastAsia="MS Mincho" w:hAnsi="Arial" w:cs="Arial"/>
                <w:lang w:val="es-ES_tradnl" w:eastAsia="es-ES"/>
              </w:rPr>
            </w:pPr>
            <w:r>
              <w:rPr>
                <w:rFonts w:ascii="Arial" w:eastAsia="MS Mincho" w:hAnsi="Arial" w:cs="Arial"/>
                <w:lang w:val="es-ES_tradnl" w:eastAsia="es-ES"/>
              </w:rPr>
              <w:t>Marco Lima</w:t>
            </w:r>
          </w:p>
        </w:tc>
        <w:tc>
          <w:tcPr>
            <w:tcW w:w="1134" w:type="dxa"/>
          </w:tcPr>
          <w:p w:rsidR="002B41B7" w:rsidRDefault="002B41B7" w:rsidP="0047267E">
            <w:pPr>
              <w:spacing w:line="276" w:lineRule="auto"/>
              <w:jc w:val="center"/>
              <w:rPr>
                <w:rFonts w:ascii="Arial" w:eastAsia="MS Mincho" w:hAnsi="Arial" w:cs="Arial"/>
                <w:lang w:val="es-ES_tradnl" w:eastAsia="es-ES"/>
              </w:rPr>
            </w:pPr>
          </w:p>
        </w:tc>
        <w:tc>
          <w:tcPr>
            <w:tcW w:w="3827" w:type="dxa"/>
          </w:tcPr>
          <w:p w:rsidR="002B41B7" w:rsidRDefault="002B41B7" w:rsidP="0047267E">
            <w:pPr>
              <w:spacing w:line="276" w:lineRule="auto"/>
              <w:jc w:val="center"/>
              <w:rPr>
                <w:rFonts w:ascii="Arial" w:eastAsia="MS Mincho" w:hAnsi="Arial" w:cs="Arial"/>
                <w:lang w:val="es-ES_tradnl" w:eastAsia="es-ES"/>
              </w:rPr>
            </w:pPr>
          </w:p>
        </w:tc>
      </w:tr>
    </w:tbl>
    <w:p w:rsidR="002B41B7" w:rsidRPr="002B41B7" w:rsidRDefault="002B41B7">
      <w:pPr>
        <w:rPr>
          <w:rFonts w:ascii="Arial" w:hAnsi="Arial" w:cs="Arial"/>
        </w:rPr>
      </w:pPr>
    </w:p>
    <w:sectPr w:rsidR="002B41B7" w:rsidRPr="002B41B7" w:rsidSect="007C3A6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659" w:rsidRDefault="00D64659" w:rsidP="00080036">
      <w:r>
        <w:separator/>
      </w:r>
    </w:p>
  </w:endnote>
  <w:endnote w:type="continuationSeparator" w:id="0">
    <w:p w:rsidR="00D64659" w:rsidRDefault="00D64659" w:rsidP="000800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FEE" w:rsidRPr="004401CD" w:rsidRDefault="00BD5FEE" w:rsidP="00080036">
    <w:pPr>
      <w:pStyle w:val="Piedepgina1"/>
      <w:pBdr>
        <w:top w:val="single" w:sz="4" w:space="1" w:color="auto"/>
        <w:bottom w:val="single" w:sz="4" w:space="1" w:color="auto"/>
      </w:pBdr>
      <w:ind w:hanging="284"/>
      <w:jc w:val="center"/>
      <w:rPr>
        <w:i/>
        <w:sz w:val="16"/>
      </w:rPr>
    </w:pPr>
    <w:r>
      <w:rPr>
        <w:i/>
        <w:sz w:val="16"/>
      </w:rPr>
      <w:t>PROMOVER PRÁ</w:t>
    </w:r>
    <w:r w:rsidRPr="004401CD">
      <w:rPr>
        <w:i/>
        <w:sz w:val="16"/>
      </w:rPr>
      <w:t>CTICAS DE TRANSPARENCI</w:t>
    </w:r>
    <w:r>
      <w:rPr>
        <w:i/>
        <w:sz w:val="16"/>
      </w:rPr>
      <w:t>A Y PROBIDAD EN INSTITUCIONES PÚ</w:t>
    </w:r>
    <w:r w:rsidRPr="004401CD">
      <w:rPr>
        <w:i/>
        <w:sz w:val="16"/>
      </w:rPr>
      <w:t>BLICAS Y PRIVADAS DE LA SOCIEDAD CHILENA</w:t>
    </w:r>
  </w:p>
  <w:p w:rsidR="00BD5FEE" w:rsidRDefault="00BD5F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659" w:rsidRDefault="00D64659" w:rsidP="00080036">
      <w:r>
        <w:separator/>
      </w:r>
    </w:p>
  </w:footnote>
  <w:footnote w:type="continuationSeparator" w:id="0">
    <w:p w:rsidR="00D64659" w:rsidRDefault="00D64659" w:rsidP="00080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FEE" w:rsidRDefault="00BD5FEE">
    <w:pPr>
      <w:pStyle w:val="Encabezado"/>
    </w:pPr>
    <w:r w:rsidRPr="00080036">
      <w:rPr>
        <w:rFonts w:ascii="Calibri" w:eastAsia="Calibri" w:hAnsi="Calibri" w:cs="Times New Roman"/>
        <w:noProof/>
        <w:lang w:eastAsia="es-CL"/>
      </w:rPr>
      <w:drawing>
        <wp:anchor distT="0" distB="0" distL="114300" distR="114300" simplePos="0" relativeHeight="251658240" behindDoc="0" locked="0" layoutInCell="1" allowOverlap="1">
          <wp:simplePos x="0" y="0"/>
          <wp:positionH relativeFrom="column">
            <wp:posOffset>-685800</wp:posOffset>
          </wp:positionH>
          <wp:positionV relativeFrom="paragraph">
            <wp:posOffset>-235585</wp:posOffset>
          </wp:positionV>
          <wp:extent cx="1696991" cy="609600"/>
          <wp:effectExtent l="0" t="0" r="5080" b="0"/>
          <wp:wrapNone/>
          <wp:docPr id="2" name="Imagen 2" descr="C:\Documents and Settings\acambiaso\Configuración local\Archivos temporales de Internet\Content.Word\LOGO CHT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cambiaso\Configuración local\Archivos temporales de Internet\Content.Word\LOGO CHT N.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96991" cy="609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4DA7"/>
    <w:multiLevelType w:val="hybridMultilevel"/>
    <w:tmpl w:val="A6E2C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2FF2EAA"/>
    <w:multiLevelType w:val="hybridMultilevel"/>
    <w:tmpl w:val="B3A8D93A"/>
    <w:lvl w:ilvl="0" w:tplc="0BB461EA">
      <w:start w:val="1"/>
      <w:numFmt w:val="bullet"/>
      <w:lvlText w:val="•"/>
      <w:lvlJc w:val="left"/>
      <w:pPr>
        <w:tabs>
          <w:tab w:val="num" w:pos="720"/>
        </w:tabs>
        <w:ind w:left="720" w:hanging="360"/>
      </w:pPr>
      <w:rPr>
        <w:rFonts w:ascii="Arial" w:hAnsi="Arial" w:hint="default"/>
      </w:rPr>
    </w:lvl>
    <w:lvl w:ilvl="1" w:tplc="CCEE6D9A" w:tentative="1">
      <w:start w:val="1"/>
      <w:numFmt w:val="bullet"/>
      <w:lvlText w:val="•"/>
      <w:lvlJc w:val="left"/>
      <w:pPr>
        <w:tabs>
          <w:tab w:val="num" w:pos="1440"/>
        </w:tabs>
        <w:ind w:left="1440" w:hanging="360"/>
      </w:pPr>
      <w:rPr>
        <w:rFonts w:ascii="Arial" w:hAnsi="Arial" w:hint="default"/>
      </w:rPr>
    </w:lvl>
    <w:lvl w:ilvl="2" w:tplc="182E0BB0" w:tentative="1">
      <w:start w:val="1"/>
      <w:numFmt w:val="bullet"/>
      <w:lvlText w:val="•"/>
      <w:lvlJc w:val="left"/>
      <w:pPr>
        <w:tabs>
          <w:tab w:val="num" w:pos="2160"/>
        </w:tabs>
        <w:ind w:left="2160" w:hanging="360"/>
      </w:pPr>
      <w:rPr>
        <w:rFonts w:ascii="Arial" w:hAnsi="Arial" w:hint="default"/>
      </w:rPr>
    </w:lvl>
    <w:lvl w:ilvl="3" w:tplc="A578958E" w:tentative="1">
      <w:start w:val="1"/>
      <w:numFmt w:val="bullet"/>
      <w:lvlText w:val="•"/>
      <w:lvlJc w:val="left"/>
      <w:pPr>
        <w:tabs>
          <w:tab w:val="num" w:pos="2880"/>
        </w:tabs>
        <w:ind w:left="2880" w:hanging="360"/>
      </w:pPr>
      <w:rPr>
        <w:rFonts w:ascii="Arial" w:hAnsi="Arial" w:hint="default"/>
      </w:rPr>
    </w:lvl>
    <w:lvl w:ilvl="4" w:tplc="0900BF3A" w:tentative="1">
      <w:start w:val="1"/>
      <w:numFmt w:val="bullet"/>
      <w:lvlText w:val="•"/>
      <w:lvlJc w:val="left"/>
      <w:pPr>
        <w:tabs>
          <w:tab w:val="num" w:pos="3600"/>
        </w:tabs>
        <w:ind w:left="3600" w:hanging="360"/>
      </w:pPr>
      <w:rPr>
        <w:rFonts w:ascii="Arial" w:hAnsi="Arial" w:hint="default"/>
      </w:rPr>
    </w:lvl>
    <w:lvl w:ilvl="5" w:tplc="C5C23212" w:tentative="1">
      <w:start w:val="1"/>
      <w:numFmt w:val="bullet"/>
      <w:lvlText w:val="•"/>
      <w:lvlJc w:val="left"/>
      <w:pPr>
        <w:tabs>
          <w:tab w:val="num" w:pos="4320"/>
        </w:tabs>
        <w:ind w:left="4320" w:hanging="360"/>
      </w:pPr>
      <w:rPr>
        <w:rFonts w:ascii="Arial" w:hAnsi="Arial" w:hint="default"/>
      </w:rPr>
    </w:lvl>
    <w:lvl w:ilvl="6" w:tplc="4A6ECE46" w:tentative="1">
      <w:start w:val="1"/>
      <w:numFmt w:val="bullet"/>
      <w:lvlText w:val="•"/>
      <w:lvlJc w:val="left"/>
      <w:pPr>
        <w:tabs>
          <w:tab w:val="num" w:pos="5040"/>
        </w:tabs>
        <w:ind w:left="5040" w:hanging="360"/>
      </w:pPr>
      <w:rPr>
        <w:rFonts w:ascii="Arial" w:hAnsi="Arial" w:hint="default"/>
      </w:rPr>
    </w:lvl>
    <w:lvl w:ilvl="7" w:tplc="F0C430A8" w:tentative="1">
      <w:start w:val="1"/>
      <w:numFmt w:val="bullet"/>
      <w:lvlText w:val="•"/>
      <w:lvlJc w:val="left"/>
      <w:pPr>
        <w:tabs>
          <w:tab w:val="num" w:pos="5760"/>
        </w:tabs>
        <w:ind w:left="5760" w:hanging="360"/>
      </w:pPr>
      <w:rPr>
        <w:rFonts w:ascii="Arial" w:hAnsi="Arial" w:hint="default"/>
      </w:rPr>
    </w:lvl>
    <w:lvl w:ilvl="8" w:tplc="217257D8" w:tentative="1">
      <w:start w:val="1"/>
      <w:numFmt w:val="bullet"/>
      <w:lvlText w:val="•"/>
      <w:lvlJc w:val="left"/>
      <w:pPr>
        <w:tabs>
          <w:tab w:val="num" w:pos="6480"/>
        </w:tabs>
        <w:ind w:left="6480" w:hanging="360"/>
      </w:pPr>
      <w:rPr>
        <w:rFonts w:ascii="Arial" w:hAnsi="Arial" w:hint="default"/>
      </w:rPr>
    </w:lvl>
  </w:abstractNum>
  <w:abstractNum w:abstractNumId="3">
    <w:nsid w:val="3C071451"/>
    <w:multiLevelType w:val="hybridMultilevel"/>
    <w:tmpl w:val="4B28D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F763615"/>
    <w:multiLevelType w:val="hybridMultilevel"/>
    <w:tmpl w:val="F9FCEDE0"/>
    <w:lvl w:ilvl="0" w:tplc="68CE305A">
      <w:start w:val="1"/>
      <w:numFmt w:val="bullet"/>
      <w:lvlText w:val="•"/>
      <w:lvlJc w:val="left"/>
      <w:pPr>
        <w:tabs>
          <w:tab w:val="num" w:pos="720"/>
        </w:tabs>
        <w:ind w:left="720" w:hanging="360"/>
      </w:pPr>
      <w:rPr>
        <w:rFonts w:ascii="Arial" w:hAnsi="Arial" w:hint="default"/>
      </w:rPr>
    </w:lvl>
    <w:lvl w:ilvl="1" w:tplc="523C51CC" w:tentative="1">
      <w:start w:val="1"/>
      <w:numFmt w:val="bullet"/>
      <w:lvlText w:val="•"/>
      <w:lvlJc w:val="left"/>
      <w:pPr>
        <w:tabs>
          <w:tab w:val="num" w:pos="1440"/>
        </w:tabs>
        <w:ind w:left="1440" w:hanging="360"/>
      </w:pPr>
      <w:rPr>
        <w:rFonts w:ascii="Arial" w:hAnsi="Arial" w:hint="default"/>
      </w:rPr>
    </w:lvl>
    <w:lvl w:ilvl="2" w:tplc="8A206F98" w:tentative="1">
      <w:start w:val="1"/>
      <w:numFmt w:val="bullet"/>
      <w:lvlText w:val="•"/>
      <w:lvlJc w:val="left"/>
      <w:pPr>
        <w:tabs>
          <w:tab w:val="num" w:pos="2160"/>
        </w:tabs>
        <w:ind w:left="2160" w:hanging="360"/>
      </w:pPr>
      <w:rPr>
        <w:rFonts w:ascii="Arial" w:hAnsi="Arial" w:hint="default"/>
      </w:rPr>
    </w:lvl>
    <w:lvl w:ilvl="3" w:tplc="71ECFE26" w:tentative="1">
      <w:start w:val="1"/>
      <w:numFmt w:val="bullet"/>
      <w:lvlText w:val="•"/>
      <w:lvlJc w:val="left"/>
      <w:pPr>
        <w:tabs>
          <w:tab w:val="num" w:pos="2880"/>
        </w:tabs>
        <w:ind w:left="2880" w:hanging="360"/>
      </w:pPr>
      <w:rPr>
        <w:rFonts w:ascii="Arial" w:hAnsi="Arial" w:hint="default"/>
      </w:rPr>
    </w:lvl>
    <w:lvl w:ilvl="4" w:tplc="84D08534" w:tentative="1">
      <w:start w:val="1"/>
      <w:numFmt w:val="bullet"/>
      <w:lvlText w:val="•"/>
      <w:lvlJc w:val="left"/>
      <w:pPr>
        <w:tabs>
          <w:tab w:val="num" w:pos="3600"/>
        </w:tabs>
        <w:ind w:left="3600" w:hanging="360"/>
      </w:pPr>
      <w:rPr>
        <w:rFonts w:ascii="Arial" w:hAnsi="Arial" w:hint="default"/>
      </w:rPr>
    </w:lvl>
    <w:lvl w:ilvl="5" w:tplc="C0F4F4D6" w:tentative="1">
      <w:start w:val="1"/>
      <w:numFmt w:val="bullet"/>
      <w:lvlText w:val="•"/>
      <w:lvlJc w:val="left"/>
      <w:pPr>
        <w:tabs>
          <w:tab w:val="num" w:pos="4320"/>
        </w:tabs>
        <w:ind w:left="4320" w:hanging="360"/>
      </w:pPr>
      <w:rPr>
        <w:rFonts w:ascii="Arial" w:hAnsi="Arial" w:hint="default"/>
      </w:rPr>
    </w:lvl>
    <w:lvl w:ilvl="6" w:tplc="5B0EB542" w:tentative="1">
      <w:start w:val="1"/>
      <w:numFmt w:val="bullet"/>
      <w:lvlText w:val="•"/>
      <w:lvlJc w:val="left"/>
      <w:pPr>
        <w:tabs>
          <w:tab w:val="num" w:pos="5040"/>
        </w:tabs>
        <w:ind w:left="5040" w:hanging="360"/>
      </w:pPr>
      <w:rPr>
        <w:rFonts w:ascii="Arial" w:hAnsi="Arial" w:hint="default"/>
      </w:rPr>
    </w:lvl>
    <w:lvl w:ilvl="7" w:tplc="4D10AE4C" w:tentative="1">
      <w:start w:val="1"/>
      <w:numFmt w:val="bullet"/>
      <w:lvlText w:val="•"/>
      <w:lvlJc w:val="left"/>
      <w:pPr>
        <w:tabs>
          <w:tab w:val="num" w:pos="5760"/>
        </w:tabs>
        <w:ind w:left="5760" w:hanging="360"/>
      </w:pPr>
      <w:rPr>
        <w:rFonts w:ascii="Arial" w:hAnsi="Arial" w:hint="default"/>
      </w:rPr>
    </w:lvl>
    <w:lvl w:ilvl="8" w:tplc="1462549A" w:tentative="1">
      <w:start w:val="1"/>
      <w:numFmt w:val="bullet"/>
      <w:lvlText w:val="•"/>
      <w:lvlJc w:val="left"/>
      <w:pPr>
        <w:tabs>
          <w:tab w:val="num" w:pos="6480"/>
        </w:tabs>
        <w:ind w:left="6480" w:hanging="360"/>
      </w:pPr>
      <w:rPr>
        <w:rFonts w:ascii="Arial" w:hAnsi="Arial" w:hint="default"/>
      </w:rPr>
    </w:lvl>
  </w:abstractNum>
  <w:abstractNum w:abstractNumId="5">
    <w:nsid w:val="59573A19"/>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C6D553E"/>
    <w:multiLevelType w:val="hybridMultilevel"/>
    <w:tmpl w:val="92A8B8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useFELayout/>
  </w:compat>
  <w:rsids>
    <w:rsidRoot w:val="00080036"/>
    <w:rsid w:val="00055E42"/>
    <w:rsid w:val="00080036"/>
    <w:rsid w:val="000B6714"/>
    <w:rsid w:val="002B41B7"/>
    <w:rsid w:val="002C1CC7"/>
    <w:rsid w:val="002D5949"/>
    <w:rsid w:val="003746AF"/>
    <w:rsid w:val="00615476"/>
    <w:rsid w:val="007670F4"/>
    <w:rsid w:val="007C3A69"/>
    <w:rsid w:val="007D6A5D"/>
    <w:rsid w:val="00922FA8"/>
    <w:rsid w:val="00996DC3"/>
    <w:rsid w:val="00A3770D"/>
    <w:rsid w:val="00A56410"/>
    <w:rsid w:val="00A812D8"/>
    <w:rsid w:val="00A94FD7"/>
    <w:rsid w:val="00AC6218"/>
    <w:rsid w:val="00B530FE"/>
    <w:rsid w:val="00BD5FEE"/>
    <w:rsid w:val="00CC50B4"/>
    <w:rsid w:val="00D64659"/>
    <w:rsid w:val="00E254C6"/>
    <w:rsid w:val="00EB3D03"/>
    <w:rsid w:val="00F312FD"/>
    <w:rsid w:val="00F3534E"/>
    <w:rsid w:val="00F70A4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36"/>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36"/>
    <w:pPr>
      <w:tabs>
        <w:tab w:val="center" w:pos="4252"/>
        <w:tab w:val="right" w:pos="8504"/>
      </w:tabs>
    </w:pPr>
  </w:style>
  <w:style w:type="character" w:customStyle="1" w:styleId="EncabezadoCar">
    <w:name w:val="Encabezado Car"/>
    <w:basedOn w:val="Fuentedeprrafopredeter"/>
    <w:link w:val="Encabezado"/>
    <w:uiPriority w:val="99"/>
    <w:rsid w:val="00080036"/>
    <w:rPr>
      <w:rFonts w:eastAsiaTheme="minorHAnsi"/>
      <w:sz w:val="22"/>
      <w:szCs w:val="22"/>
      <w:lang w:val="es-CL" w:eastAsia="en-US"/>
    </w:rPr>
  </w:style>
  <w:style w:type="paragraph" w:styleId="Piedepgina">
    <w:name w:val="footer"/>
    <w:basedOn w:val="Normal"/>
    <w:link w:val="PiedepginaCar"/>
    <w:uiPriority w:val="99"/>
    <w:unhideWhenUsed/>
    <w:rsid w:val="00080036"/>
    <w:pPr>
      <w:tabs>
        <w:tab w:val="center" w:pos="4252"/>
        <w:tab w:val="right" w:pos="8504"/>
      </w:tabs>
    </w:pPr>
  </w:style>
  <w:style w:type="character" w:customStyle="1" w:styleId="PiedepginaCar">
    <w:name w:val="Pie de página Car"/>
    <w:basedOn w:val="Fuentedeprrafopredeter"/>
    <w:link w:val="Piedepgina"/>
    <w:uiPriority w:val="99"/>
    <w:rsid w:val="00080036"/>
    <w:rPr>
      <w:rFonts w:eastAsiaTheme="minorHAnsi"/>
      <w:sz w:val="22"/>
      <w:szCs w:val="22"/>
      <w:lang w:val="es-CL" w:eastAsia="en-US"/>
    </w:rPr>
  </w:style>
  <w:style w:type="paragraph" w:styleId="Textodeglobo">
    <w:name w:val="Balloon Text"/>
    <w:basedOn w:val="Normal"/>
    <w:link w:val="TextodegloboCar"/>
    <w:uiPriority w:val="99"/>
    <w:semiHidden/>
    <w:unhideWhenUsed/>
    <w:rsid w:val="000800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0036"/>
    <w:rPr>
      <w:rFonts w:ascii="Lucida Grande" w:eastAsiaTheme="minorHAnsi" w:hAnsi="Lucida Grande"/>
      <w:sz w:val="18"/>
      <w:szCs w:val="18"/>
      <w:lang w:val="es-CL" w:eastAsia="en-US"/>
    </w:rPr>
  </w:style>
  <w:style w:type="paragraph" w:customStyle="1" w:styleId="Piedepgina1">
    <w:name w:val="Pie de página1"/>
    <w:basedOn w:val="Normal"/>
    <w:next w:val="Piedepgina"/>
    <w:uiPriority w:val="99"/>
    <w:unhideWhenUsed/>
    <w:rsid w:val="00080036"/>
    <w:pPr>
      <w:tabs>
        <w:tab w:val="center" w:pos="4419"/>
        <w:tab w:val="right" w:pos="8838"/>
      </w:tabs>
    </w:pPr>
  </w:style>
  <w:style w:type="character" w:styleId="Textoennegrita">
    <w:name w:val="Strong"/>
    <w:basedOn w:val="Fuentedeprrafopredeter"/>
    <w:uiPriority w:val="22"/>
    <w:qFormat/>
    <w:rsid w:val="00080036"/>
    <w:rPr>
      <w:b/>
      <w:bCs/>
    </w:rPr>
  </w:style>
  <w:style w:type="paragraph" w:styleId="Prrafodelista">
    <w:name w:val="List Paragraph"/>
    <w:basedOn w:val="Normal"/>
    <w:uiPriority w:val="34"/>
    <w:qFormat/>
    <w:rsid w:val="00080036"/>
    <w:pPr>
      <w:ind w:left="720"/>
      <w:contextualSpacing/>
    </w:pPr>
  </w:style>
  <w:style w:type="table" w:styleId="Tablaconcuadrcula">
    <w:name w:val="Table Grid"/>
    <w:basedOn w:val="Tablanormal"/>
    <w:uiPriority w:val="59"/>
    <w:rsid w:val="002B41B7"/>
    <w:rPr>
      <w:rFonts w:eastAsiaTheme="minorHAns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36"/>
    <w:rPr>
      <w:rFonts w:eastAsiaTheme="minorHAnsi"/>
      <w:sz w:val="22"/>
      <w:szCs w:val="22"/>
      <w:lang w:val="es-C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36"/>
    <w:pPr>
      <w:tabs>
        <w:tab w:val="center" w:pos="4252"/>
        <w:tab w:val="right" w:pos="8504"/>
      </w:tabs>
    </w:pPr>
  </w:style>
  <w:style w:type="character" w:customStyle="1" w:styleId="EncabezadoCar">
    <w:name w:val="Encabezado Car"/>
    <w:basedOn w:val="Fuentedeprrafopredeter"/>
    <w:link w:val="Encabezado"/>
    <w:uiPriority w:val="99"/>
    <w:rsid w:val="00080036"/>
    <w:rPr>
      <w:rFonts w:eastAsiaTheme="minorHAnsi"/>
      <w:sz w:val="22"/>
      <w:szCs w:val="22"/>
      <w:lang w:val="es-CL" w:eastAsia="en-US"/>
    </w:rPr>
  </w:style>
  <w:style w:type="paragraph" w:styleId="Piedepgina">
    <w:name w:val="footer"/>
    <w:basedOn w:val="Normal"/>
    <w:link w:val="PiedepginaCar"/>
    <w:uiPriority w:val="99"/>
    <w:unhideWhenUsed/>
    <w:rsid w:val="00080036"/>
    <w:pPr>
      <w:tabs>
        <w:tab w:val="center" w:pos="4252"/>
        <w:tab w:val="right" w:pos="8504"/>
      </w:tabs>
    </w:pPr>
  </w:style>
  <w:style w:type="character" w:customStyle="1" w:styleId="PiedepginaCar">
    <w:name w:val="Pie de página Car"/>
    <w:basedOn w:val="Fuentedeprrafopredeter"/>
    <w:link w:val="Piedepgina"/>
    <w:uiPriority w:val="99"/>
    <w:rsid w:val="00080036"/>
    <w:rPr>
      <w:rFonts w:eastAsiaTheme="minorHAnsi"/>
      <w:sz w:val="22"/>
      <w:szCs w:val="22"/>
      <w:lang w:val="es-CL" w:eastAsia="en-US"/>
    </w:rPr>
  </w:style>
  <w:style w:type="paragraph" w:styleId="Textodeglobo">
    <w:name w:val="Balloon Text"/>
    <w:basedOn w:val="Normal"/>
    <w:link w:val="TextodegloboCar"/>
    <w:uiPriority w:val="99"/>
    <w:semiHidden/>
    <w:unhideWhenUsed/>
    <w:rsid w:val="000800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0036"/>
    <w:rPr>
      <w:rFonts w:ascii="Lucida Grande" w:eastAsiaTheme="minorHAnsi" w:hAnsi="Lucida Grande"/>
      <w:sz w:val="18"/>
      <w:szCs w:val="18"/>
      <w:lang w:val="es-CL" w:eastAsia="en-US"/>
    </w:rPr>
  </w:style>
  <w:style w:type="paragraph" w:customStyle="1" w:styleId="Piedepgina1">
    <w:name w:val="Pie de página1"/>
    <w:basedOn w:val="Normal"/>
    <w:next w:val="Piedepgina"/>
    <w:uiPriority w:val="99"/>
    <w:unhideWhenUsed/>
    <w:rsid w:val="00080036"/>
    <w:pPr>
      <w:tabs>
        <w:tab w:val="center" w:pos="4419"/>
        <w:tab w:val="right" w:pos="8838"/>
      </w:tabs>
    </w:pPr>
  </w:style>
  <w:style w:type="character" w:styleId="Textoennegrita">
    <w:name w:val="Strong"/>
    <w:basedOn w:val="Fuentedeprrafopredeter"/>
    <w:uiPriority w:val="22"/>
    <w:qFormat/>
    <w:rsid w:val="00080036"/>
    <w:rPr>
      <w:b/>
      <w:bCs/>
    </w:rPr>
  </w:style>
  <w:style w:type="paragraph" w:styleId="Prrafodelista">
    <w:name w:val="List Paragraph"/>
    <w:basedOn w:val="Normal"/>
    <w:uiPriority w:val="34"/>
    <w:qFormat/>
    <w:rsid w:val="00080036"/>
    <w:pPr>
      <w:ind w:left="720"/>
      <w:contextualSpacing/>
    </w:pPr>
  </w:style>
</w:styles>
</file>

<file path=word/webSettings.xml><?xml version="1.0" encoding="utf-8"?>
<w:webSettings xmlns:r="http://schemas.openxmlformats.org/officeDocument/2006/relationships" xmlns:w="http://schemas.openxmlformats.org/wordprocessingml/2006/main">
  <w:divs>
    <w:div w:id="403531954">
      <w:bodyDiv w:val="1"/>
      <w:marLeft w:val="0"/>
      <w:marRight w:val="0"/>
      <w:marTop w:val="0"/>
      <w:marBottom w:val="0"/>
      <w:divBdr>
        <w:top w:val="none" w:sz="0" w:space="0" w:color="auto"/>
        <w:left w:val="none" w:sz="0" w:space="0" w:color="auto"/>
        <w:bottom w:val="none" w:sz="0" w:space="0" w:color="auto"/>
        <w:right w:val="none" w:sz="0" w:space="0" w:color="auto"/>
      </w:divBdr>
    </w:div>
    <w:div w:id="572861921">
      <w:bodyDiv w:val="1"/>
      <w:marLeft w:val="0"/>
      <w:marRight w:val="0"/>
      <w:marTop w:val="0"/>
      <w:marBottom w:val="0"/>
      <w:divBdr>
        <w:top w:val="none" w:sz="0" w:space="0" w:color="auto"/>
        <w:left w:val="none" w:sz="0" w:space="0" w:color="auto"/>
        <w:bottom w:val="none" w:sz="0" w:space="0" w:color="auto"/>
        <w:right w:val="none" w:sz="0" w:space="0" w:color="auto"/>
      </w:divBdr>
    </w:div>
    <w:div w:id="180488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974</Words>
  <Characters>5357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Figueroa</dc:creator>
  <cp:lastModifiedBy>mfigueroa</cp:lastModifiedBy>
  <cp:revision>7</cp:revision>
  <dcterms:created xsi:type="dcterms:W3CDTF">2015-05-25T14:56:00Z</dcterms:created>
  <dcterms:modified xsi:type="dcterms:W3CDTF">2015-06-26T18:25:00Z</dcterms:modified>
</cp:coreProperties>
</file>