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0B" w:rsidRPr="004F0E01" w:rsidRDefault="002D550B" w:rsidP="002D550B">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ACTA</w:t>
      </w:r>
    </w:p>
    <w:p w:rsidR="002D550B" w:rsidRPr="004F0E01" w:rsidRDefault="002D550B" w:rsidP="002D550B">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SESIÓN ORDINARIA DE DIRECTORIO</w:t>
      </w:r>
    </w:p>
    <w:p w:rsidR="002D550B" w:rsidRPr="004F0E01" w:rsidRDefault="002D550B" w:rsidP="002D550B">
      <w:pPr>
        <w:jc w:val="center"/>
        <w:rPr>
          <w:rFonts w:ascii="Arial" w:eastAsia="MS Mincho" w:hAnsi="Arial" w:cs="Arial"/>
          <w:lang w:val="es-ES_tradnl" w:eastAsia="es-ES"/>
        </w:rPr>
      </w:pPr>
      <w:r w:rsidRPr="004F0E01">
        <w:rPr>
          <w:rFonts w:ascii="Arial" w:eastAsia="MS Mincho" w:hAnsi="Arial" w:cs="Arial"/>
          <w:b/>
          <w:u w:val="single"/>
          <w:lang w:val="es-ES_tradnl" w:eastAsia="es-ES"/>
        </w:rPr>
        <w:t>CAPÍTULO CHILENO DE TRANSPARENCIA INTERNACIONAL</w:t>
      </w:r>
    </w:p>
    <w:p w:rsidR="002D550B" w:rsidRPr="004F0E01" w:rsidRDefault="002D550B" w:rsidP="002D550B">
      <w:pPr>
        <w:jc w:val="both"/>
        <w:rPr>
          <w:rFonts w:ascii="Arial" w:eastAsia="MS Mincho" w:hAnsi="Arial" w:cs="Arial"/>
          <w:lang w:val="es-ES_tradnl" w:eastAsia="es-ES"/>
        </w:rPr>
      </w:pP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 xml:space="preserve">En Santiago de Chile, a 23 de septiembre de 2013, siendo las 18:00 horas, en Avda. Los Conquistadores Nº 1.700 piso 16, comuna de Providencia, se celebra la siguiente Sesión Ordinaria del Directorio de Chile Transparente, Capítulo Chileno de Transparencia Internacional: </w:t>
      </w:r>
    </w:p>
    <w:p w:rsidR="002D550B" w:rsidRPr="004F0E01" w:rsidRDefault="002D550B" w:rsidP="002D550B">
      <w:pPr>
        <w:jc w:val="both"/>
        <w:rPr>
          <w:rFonts w:ascii="Arial" w:eastAsia="MS Mincho" w:hAnsi="Arial" w:cs="Arial"/>
          <w:lang w:val="es-ES_tradnl" w:eastAsia="es-ES"/>
        </w:rPr>
      </w:pPr>
    </w:p>
    <w:p w:rsidR="002D550B" w:rsidRPr="004F0E01" w:rsidRDefault="002D550B" w:rsidP="002D550B">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t>ASISTENTES</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 xml:space="preserve">Se encuentran presentes los siguientes directores: </w:t>
      </w:r>
    </w:p>
    <w:p w:rsidR="002D550B" w:rsidRPr="004F0E01" w:rsidRDefault="002D550B" w:rsidP="002D550B">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Sr. Gonzalo Delaveau Swett, quien preside</w:t>
      </w:r>
    </w:p>
    <w:p w:rsidR="002D550B" w:rsidRPr="004F0E01" w:rsidRDefault="002D550B" w:rsidP="002D550B">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Sr. Juan Carlos Délano Valenzuela</w:t>
      </w:r>
    </w:p>
    <w:p w:rsidR="002D550B" w:rsidRPr="004F0E01" w:rsidRDefault="002D550B" w:rsidP="002D550B">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Sr. Alberto Etchegaray Aubry</w:t>
      </w:r>
    </w:p>
    <w:p w:rsidR="002D550B" w:rsidRPr="004F0E01" w:rsidRDefault="002D550B" w:rsidP="002D550B">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Sr. Marcos Lima Aravena</w:t>
      </w:r>
    </w:p>
    <w:p w:rsidR="002D550B" w:rsidRPr="004F0E01" w:rsidRDefault="002D550B" w:rsidP="002D550B">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Sra. Drina Rendic Espinosa</w:t>
      </w:r>
    </w:p>
    <w:p w:rsidR="002D550B" w:rsidRPr="004F0E01" w:rsidRDefault="002D550B" w:rsidP="002D550B">
      <w:pPr>
        <w:jc w:val="both"/>
        <w:rPr>
          <w:rFonts w:ascii="Arial" w:eastAsia="MS Mincho" w:hAnsi="Arial" w:cs="Arial"/>
          <w:lang w:val="es-ES_tradnl" w:eastAsia="es-ES"/>
        </w:rPr>
      </w:pP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Asisten también el Director Ejecutivo, Sr. Jaime Bazán, y el Director de Asuntos Jurídicos, Sr. Francisco Sánchez Lay, quien obra como secretario de actas.</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Se excusaron de asistir los directores Sra. Francisca Valdés Vigil y los señores Rafael Guilisasti Gana, Raúl Urrutia Ávila y José Antonio Viera-Gallo Quesney.</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ab/>
      </w:r>
    </w:p>
    <w:p w:rsidR="002D550B" w:rsidRPr="004F0E01" w:rsidRDefault="002D550B" w:rsidP="002D550B">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t xml:space="preserve">FORMALIDADES DE LA CONVOCATORIA </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1.- La presente sesión se lleva a efecto en el lugar, fecha y hora señalada en la convocatoria.</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 xml:space="preserve">2.- Se reúne el quórum legal, reglamentario y estatutario para que el Directorio pueda sesionar y adoptar acuerdos válidamente. </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 xml:space="preserve">3.- Se deja constancia que la presente acta será firmada por todos los Directores presentes.  </w:t>
      </w:r>
    </w:p>
    <w:p w:rsidR="002D550B" w:rsidRPr="004F0E01" w:rsidRDefault="002D550B" w:rsidP="002D550B">
      <w:pPr>
        <w:jc w:val="both"/>
        <w:rPr>
          <w:rFonts w:ascii="Arial" w:eastAsia="MS Mincho" w:hAnsi="Arial" w:cs="Arial"/>
          <w:lang w:val="es-ES_tradnl" w:eastAsia="es-ES"/>
        </w:rPr>
      </w:pPr>
    </w:p>
    <w:p w:rsidR="002D550B" w:rsidRPr="004F0E01" w:rsidRDefault="002D550B" w:rsidP="002D550B">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t>TABLA</w:t>
      </w: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Las materias a tratar en la presente sesión, de conformidad a la convocatoria, serán las siguientes:</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Aprobación Acta Directorio Agosto 2013</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Revisión Estados Financieros</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Captación Socios</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Campaña Candidato Transparente</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Premio Chile Transparente</w:t>
      </w:r>
    </w:p>
    <w:p w:rsidR="002D550B" w:rsidRPr="004F0E01" w:rsidRDefault="00CF44BF"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Lanzamiento del TRAC.</w:t>
      </w:r>
      <w:r w:rsidR="002D550B" w:rsidRPr="004F0E01">
        <w:rPr>
          <w:rFonts w:ascii="Arial" w:eastAsia="Calibri" w:hAnsi="Arial" w:cs="Arial"/>
          <w:lang w:val="es-MX" w:eastAsia="es-MX"/>
        </w:rPr>
        <w:t> Buscar alianzas.</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Líderes regionales</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Reunión OGP</w:t>
      </w:r>
    </w:p>
    <w:p w:rsidR="002D550B" w:rsidRPr="004F0E01" w:rsidRDefault="002D550B" w:rsidP="002D550B">
      <w:pPr>
        <w:numPr>
          <w:ilvl w:val="0"/>
          <w:numId w:val="3"/>
        </w:numPr>
        <w:ind w:left="357" w:hanging="357"/>
        <w:rPr>
          <w:rFonts w:ascii="Arial" w:eastAsia="Calibri" w:hAnsi="Arial" w:cs="Arial"/>
          <w:lang w:val="es-MX" w:eastAsia="es-MX"/>
        </w:rPr>
      </w:pPr>
      <w:r w:rsidRPr="004F0E01">
        <w:rPr>
          <w:rFonts w:ascii="Arial" w:eastAsia="Calibri" w:hAnsi="Arial" w:cs="Arial"/>
          <w:lang w:val="es-MX" w:eastAsia="es-MX"/>
        </w:rPr>
        <w:t>Varios</w:t>
      </w:r>
    </w:p>
    <w:p w:rsidR="002D550B" w:rsidRPr="004F0E01" w:rsidRDefault="002D550B" w:rsidP="002D550B">
      <w:pPr>
        <w:jc w:val="both"/>
        <w:rPr>
          <w:rFonts w:ascii="Arial" w:eastAsia="MS Mincho" w:hAnsi="Arial" w:cs="Arial"/>
          <w:b/>
          <w:u w:val="single"/>
          <w:lang w:val="es-ES_tradnl" w:eastAsia="es-ES"/>
        </w:rPr>
      </w:pPr>
    </w:p>
    <w:p w:rsidR="002D550B" w:rsidRPr="004F0E01" w:rsidRDefault="002D550B" w:rsidP="002D550B">
      <w:pPr>
        <w:jc w:val="both"/>
        <w:rPr>
          <w:rFonts w:ascii="Arial" w:eastAsia="MS Mincho" w:hAnsi="Arial" w:cs="Arial"/>
          <w:b/>
          <w:u w:val="single"/>
          <w:lang w:val="es-ES_tradnl" w:eastAsia="es-ES"/>
        </w:rPr>
      </w:pPr>
    </w:p>
    <w:p w:rsidR="002D550B" w:rsidRPr="004F0E01" w:rsidRDefault="002D550B" w:rsidP="002D550B">
      <w:pPr>
        <w:jc w:val="both"/>
        <w:rPr>
          <w:rFonts w:ascii="Arial" w:eastAsia="MS Mincho" w:hAnsi="Arial" w:cs="Arial"/>
          <w:b/>
          <w:u w:val="single"/>
          <w:lang w:val="es-ES_tradnl" w:eastAsia="es-ES"/>
        </w:rPr>
      </w:pPr>
    </w:p>
    <w:p w:rsidR="002D550B" w:rsidRPr="004F0E01" w:rsidRDefault="002D550B" w:rsidP="002D550B">
      <w:pPr>
        <w:jc w:val="both"/>
        <w:rPr>
          <w:rFonts w:ascii="Arial" w:eastAsia="MS Mincho" w:hAnsi="Arial" w:cs="Arial"/>
          <w:b/>
          <w:u w:val="single"/>
          <w:lang w:val="es-ES_tradnl" w:eastAsia="es-ES"/>
        </w:rPr>
      </w:pPr>
    </w:p>
    <w:p w:rsidR="000014C1" w:rsidRPr="004F0E01" w:rsidRDefault="000014C1" w:rsidP="002D550B">
      <w:pPr>
        <w:jc w:val="both"/>
        <w:rPr>
          <w:rFonts w:ascii="Arial" w:eastAsia="MS Mincho" w:hAnsi="Arial" w:cs="Arial"/>
          <w:b/>
          <w:u w:val="single"/>
          <w:lang w:val="es-ES_tradnl" w:eastAsia="es-ES"/>
        </w:rPr>
      </w:pPr>
    </w:p>
    <w:p w:rsidR="000014C1" w:rsidRPr="004F0E01" w:rsidRDefault="000014C1" w:rsidP="002D550B">
      <w:pPr>
        <w:jc w:val="both"/>
        <w:rPr>
          <w:rFonts w:ascii="Arial" w:eastAsia="MS Mincho" w:hAnsi="Arial" w:cs="Arial"/>
          <w:b/>
          <w:u w:val="single"/>
          <w:lang w:val="es-ES_tradnl" w:eastAsia="es-ES"/>
        </w:rPr>
      </w:pPr>
    </w:p>
    <w:p w:rsidR="000014C1" w:rsidRPr="004F0E01" w:rsidRDefault="000014C1" w:rsidP="002D550B">
      <w:pPr>
        <w:jc w:val="both"/>
        <w:rPr>
          <w:rFonts w:ascii="Arial" w:eastAsia="MS Mincho" w:hAnsi="Arial" w:cs="Arial"/>
          <w:b/>
          <w:u w:val="single"/>
          <w:lang w:val="es-ES_tradnl" w:eastAsia="es-ES"/>
        </w:rPr>
      </w:pPr>
    </w:p>
    <w:p w:rsidR="000014C1" w:rsidRPr="004F0E01" w:rsidRDefault="000014C1" w:rsidP="002D550B">
      <w:pPr>
        <w:jc w:val="both"/>
        <w:rPr>
          <w:rFonts w:ascii="Arial" w:eastAsia="MS Mincho" w:hAnsi="Arial" w:cs="Arial"/>
          <w:b/>
          <w:u w:val="single"/>
          <w:lang w:val="es-ES_tradnl" w:eastAsia="es-ES"/>
        </w:rPr>
      </w:pPr>
    </w:p>
    <w:p w:rsidR="000014C1" w:rsidRPr="004F0E01" w:rsidRDefault="000014C1" w:rsidP="002D550B">
      <w:pPr>
        <w:jc w:val="both"/>
        <w:rPr>
          <w:rFonts w:ascii="Arial" w:eastAsia="MS Mincho" w:hAnsi="Arial" w:cs="Arial"/>
          <w:b/>
          <w:u w:val="single"/>
          <w:lang w:val="es-ES_tradnl" w:eastAsia="es-ES"/>
        </w:rPr>
      </w:pPr>
    </w:p>
    <w:p w:rsidR="002D550B" w:rsidRPr="004F0E01" w:rsidRDefault="002D550B" w:rsidP="002D550B">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lastRenderedPageBreak/>
        <w:t>DESARROLLO</w:t>
      </w:r>
    </w:p>
    <w:p w:rsidR="002D550B" w:rsidRPr="004F0E01" w:rsidRDefault="002D550B" w:rsidP="002D550B">
      <w:pPr>
        <w:jc w:val="both"/>
        <w:rPr>
          <w:rFonts w:ascii="Arial" w:eastAsia="MS Mincho" w:hAnsi="Arial" w:cs="Arial"/>
          <w:b/>
          <w:u w:val="single"/>
          <w:lang w:val="es-ES_tradnl" w:eastAsia="es-ES"/>
        </w:rPr>
      </w:pPr>
    </w:p>
    <w:p w:rsidR="002D550B" w:rsidRPr="004F0E01" w:rsidRDefault="002D550B" w:rsidP="002D550B">
      <w:pPr>
        <w:jc w:val="both"/>
        <w:rPr>
          <w:rFonts w:ascii="Arial" w:eastAsia="MS Mincho" w:hAnsi="Arial" w:cs="Arial"/>
          <w:b/>
          <w:u w:val="single"/>
          <w:lang w:val="es-ES_tradnl" w:eastAsia="es-ES"/>
        </w:rPr>
      </w:pPr>
      <w:r w:rsidRPr="004F0E01">
        <w:rPr>
          <w:rFonts w:ascii="Arial" w:eastAsia="MS Mincho" w:hAnsi="Arial" w:cs="Arial"/>
          <w:b/>
          <w:lang w:val="es-ES_tradnl" w:eastAsia="es-ES"/>
        </w:rPr>
        <w:t xml:space="preserve">1. </w:t>
      </w:r>
      <w:r w:rsidRPr="004F0E01">
        <w:rPr>
          <w:rFonts w:ascii="Arial" w:eastAsia="MS Mincho" w:hAnsi="Arial" w:cs="Arial"/>
          <w:b/>
          <w:u w:val="single"/>
          <w:lang w:val="es-ES_tradnl" w:eastAsia="es-ES"/>
        </w:rPr>
        <w:t xml:space="preserve">Aprobación </w:t>
      </w:r>
      <w:r w:rsidR="000014C1" w:rsidRPr="004F0E01">
        <w:rPr>
          <w:rFonts w:ascii="Arial" w:eastAsia="MS Mincho" w:hAnsi="Arial" w:cs="Arial"/>
          <w:b/>
          <w:u w:val="single"/>
          <w:lang w:val="es-ES_tradnl" w:eastAsia="es-ES"/>
        </w:rPr>
        <w:t>A</w:t>
      </w:r>
      <w:r w:rsidRPr="004F0E01">
        <w:rPr>
          <w:rFonts w:ascii="Arial" w:eastAsia="MS Mincho" w:hAnsi="Arial" w:cs="Arial"/>
          <w:b/>
          <w:u w:val="single"/>
          <w:lang w:val="es-ES_tradnl" w:eastAsia="es-ES"/>
        </w:rPr>
        <w:t>cta de Directorio</w:t>
      </w:r>
      <w:r w:rsidR="000014C1" w:rsidRPr="004F0E01">
        <w:rPr>
          <w:rFonts w:ascii="Arial" w:eastAsia="MS Mincho" w:hAnsi="Arial" w:cs="Arial"/>
          <w:b/>
          <w:u w:val="single"/>
          <w:lang w:val="es-ES_tradnl" w:eastAsia="es-ES"/>
        </w:rPr>
        <w:t xml:space="preserve"> Agosto 2013</w:t>
      </w:r>
    </w:p>
    <w:p w:rsidR="002D550B" w:rsidRPr="004F0E01" w:rsidRDefault="002D550B" w:rsidP="002D550B">
      <w:pPr>
        <w:jc w:val="both"/>
        <w:rPr>
          <w:rFonts w:ascii="Arial" w:eastAsia="MS Mincho" w:hAnsi="Arial" w:cs="Arial"/>
          <w:lang w:val="es-ES_tradnl" w:eastAsia="es-ES"/>
        </w:rPr>
      </w:pPr>
    </w:p>
    <w:p w:rsidR="00E8474F" w:rsidRPr="004F0E01" w:rsidRDefault="00E8474F" w:rsidP="000014C1">
      <w:pPr>
        <w:jc w:val="both"/>
        <w:rPr>
          <w:rFonts w:ascii="Arial" w:eastAsia="MS Mincho" w:hAnsi="Arial" w:cs="Arial"/>
          <w:lang w:val="es-ES_tradnl" w:eastAsia="es-ES"/>
        </w:rPr>
      </w:pPr>
      <w:r w:rsidRPr="004F0E01">
        <w:rPr>
          <w:rFonts w:ascii="Arial" w:eastAsia="MS Mincho" w:hAnsi="Arial" w:cs="Arial"/>
          <w:lang w:val="es-ES_tradnl" w:eastAsia="es-ES"/>
        </w:rPr>
        <w:t>La Directora Sra. Drina Rendic formula algunas observaciones al acta de la Sesión Ordinaria de 26 de agosto de 2013, por lo que ésta queda pendiente de aprobación hasta que sea corregida.</w:t>
      </w:r>
    </w:p>
    <w:p w:rsidR="00E8474F" w:rsidRPr="004F0E01" w:rsidRDefault="00E8474F" w:rsidP="000014C1">
      <w:pPr>
        <w:jc w:val="both"/>
        <w:rPr>
          <w:rFonts w:ascii="Arial" w:eastAsia="MS Mincho" w:hAnsi="Arial" w:cs="Arial"/>
          <w:lang w:val="es-ES_tradnl" w:eastAsia="es-ES"/>
        </w:rPr>
      </w:pPr>
    </w:p>
    <w:p w:rsidR="00E8474F" w:rsidRPr="004F0E01" w:rsidRDefault="00E8474F" w:rsidP="000014C1">
      <w:pPr>
        <w:jc w:val="both"/>
        <w:rPr>
          <w:rFonts w:ascii="Arial" w:eastAsia="MS Mincho" w:hAnsi="Arial" w:cs="Arial"/>
          <w:lang w:val="es-ES_tradnl" w:eastAsia="es-ES"/>
        </w:rPr>
      </w:pPr>
      <w:r w:rsidRPr="004F0E01">
        <w:rPr>
          <w:rFonts w:ascii="Arial" w:eastAsia="MS Mincho" w:hAnsi="Arial" w:cs="Arial"/>
          <w:b/>
          <w:lang w:val="es-ES_tradnl" w:eastAsia="es-ES"/>
        </w:rPr>
        <w:t>2.</w:t>
      </w:r>
      <w:r w:rsidRPr="004F0E01">
        <w:rPr>
          <w:rFonts w:ascii="Arial" w:eastAsia="MS Mincho" w:hAnsi="Arial" w:cs="Arial"/>
          <w:lang w:val="es-ES_tradnl" w:eastAsia="es-ES"/>
        </w:rPr>
        <w:t xml:space="preserve"> </w:t>
      </w:r>
      <w:r w:rsidRPr="004F0E01">
        <w:rPr>
          <w:rFonts w:ascii="Arial" w:eastAsia="MS Mincho" w:hAnsi="Arial" w:cs="Arial"/>
          <w:b/>
          <w:u w:val="single"/>
          <w:lang w:val="es-ES_tradnl" w:eastAsia="es-ES"/>
        </w:rPr>
        <w:t>Revisión Estados Financieros</w:t>
      </w:r>
    </w:p>
    <w:p w:rsidR="00E8474F" w:rsidRPr="004F0E01" w:rsidRDefault="00E8474F" w:rsidP="000014C1">
      <w:pPr>
        <w:jc w:val="both"/>
        <w:rPr>
          <w:rFonts w:ascii="Arial" w:eastAsia="MS Mincho" w:hAnsi="Arial" w:cs="Arial"/>
          <w:lang w:val="es-ES_tradnl" w:eastAsia="es-ES"/>
        </w:rPr>
      </w:pPr>
    </w:p>
    <w:p w:rsidR="002007D2" w:rsidRPr="004F0E01" w:rsidRDefault="00D3719D"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Ejecutivo presenta el informe financiero. Señala que no se han producido los ingresos esperados de proyectos en gobiernos regionales y consultorías con el sector privado, </w:t>
      </w:r>
      <w:r w:rsidR="002007D2" w:rsidRPr="004F0E01">
        <w:rPr>
          <w:rFonts w:ascii="Arial" w:eastAsia="MS Mincho" w:hAnsi="Arial" w:cs="Arial"/>
          <w:lang w:val="es-ES_tradnl" w:eastAsia="es-ES"/>
        </w:rPr>
        <w:t>por lo que se debería terminar el año con un saldo mucho menor a lo que se había proyectado.</w:t>
      </w:r>
    </w:p>
    <w:p w:rsidR="002007D2" w:rsidRPr="004F0E01" w:rsidRDefault="002007D2" w:rsidP="00BF20AF">
      <w:pPr>
        <w:jc w:val="both"/>
        <w:rPr>
          <w:rFonts w:ascii="Arial" w:eastAsia="MS Mincho" w:hAnsi="Arial" w:cs="Arial"/>
          <w:lang w:val="es-ES_tradnl" w:eastAsia="es-ES"/>
        </w:rPr>
      </w:pPr>
    </w:p>
    <w:p w:rsidR="00BF20AF" w:rsidRPr="004F0E01" w:rsidRDefault="002007D2" w:rsidP="002007D2">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Marcos Lima manifiesta su preocupación por la pérdida de la capacidad de generar ingresos por parte de Chile Transparente, en particular en cuanto a los proyectos, </w:t>
      </w:r>
      <w:r w:rsidR="000206A5" w:rsidRPr="004F0E01">
        <w:rPr>
          <w:rFonts w:ascii="Arial" w:eastAsia="MS Mincho" w:hAnsi="Arial" w:cs="Arial"/>
          <w:lang w:val="es-ES_tradnl" w:eastAsia="es-ES"/>
        </w:rPr>
        <w:t xml:space="preserve">mientras que las cuotas de miembros cooperadores se han mantenido. </w:t>
      </w:r>
    </w:p>
    <w:p w:rsidR="002007D2" w:rsidRPr="004F0E01" w:rsidRDefault="002007D2" w:rsidP="002007D2">
      <w:pPr>
        <w:jc w:val="both"/>
        <w:rPr>
          <w:rFonts w:ascii="Arial" w:eastAsia="MS Mincho" w:hAnsi="Arial" w:cs="Arial"/>
          <w:lang w:val="es-ES_tradnl" w:eastAsia="es-ES"/>
        </w:rPr>
      </w:pPr>
    </w:p>
    <w:p w:rsidR="00BF20AF" w:rsidRPr="004F0E01" w:rsidRDefault="000206A5"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señala que si uno de los miembros cooperadores retira su apoyo, la situación pasaría a ser realmente grave. </w:t>
      </w:r>
    </w:p>
    <w:p w:rsidR="000206A5" w:rsidRPr="004F0E01" w:rsidRDefault="000206A5" w:rsidP="00BF20AF">
      <w:pPr>
        <w:jc w:val="both"/>
        <w:rPr>
          <w:rFonts w:ascii="Arial" w:eastAsia="MS Mincho" w:hAnsi="Arial" w:cs="Arial"/>
          <w:lang w:val="es-ES_tradnl" w:eastAsia="es-ES"/>
        </w:rPr>
      </w:pPr>
    </w:p>
    <w:p w:rsidR="000206A5" w:rsidRPr="004F0E01" w:rsidRDefault="000206A5"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Sr.Juan Carlos Délano expresa su preocupación de que el Capítulo se reduzca en tamaño y vaya teniendo cada vez menos actividades. </w:t>
      </w:r>
    </w:p>
    <w:p w:rsidR="000206A5" w:rsidRPr="004F0E01" w:rsidRDefault="000206A5" w:rsidP="00BF20AF">
      <w:pPr>
        <w:jc w:val="both"/>
        <w:rPr>
          <w:rFonts w:ascii="Arial" w:eastAsia="MS Mincho" w:hAnsi="Arial" w:cs="Arial"/>
          <w:lang w:val="es-ES_tradnl" w:eastAsia="es-ES"/>
        </w:rPr>
      </w:pPr>
    </w:p>
    <w:p w:rsidR="000206A5" w:rsidRPr="004F0E01" w:rsidRDefault="000206A5"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Marcos Lima señala que muchas empresas hoy necesitan contar con sistemas de denuncias, </w:t>
      </w:r>
      <w:r w:rsidR="00731D54" w:rsidRPr="004F0E01">
        <w:rPr>
          <w:rFonts w:ascii="Arial" w:eastAsia="MS Mincho" w:hAnsi="Arial" w:cs="Arial"/>
          <w:lang w:val="es-ES_tradnl" w:eastAsia="es-ES"/>
        </w:rPr>
        <w:t xml:space="preserve">por ejemplo para detectar irregularidades con proveedores, por lo que no debiera haber dificultad en vender este tipo de servicios a las empresas. </w:t>
      </w:r>
    </w:p>
    <w:p w:rsidR="00BF20AF" w:rsidRPr="004F0E01" w:rsidRDefault="00BF20AF" w:rsidP="00BF20AF">
      <w:pPr>
        <w:jc w:val="both"/>
        <w:rPr>
          <w:rFonts w:ascii="Arial" w:eastAsia="MS Mincho" w:hAnsi="Arial" w:cs="Arial"/>
          <w:lang w:val="es-ES_tradnl" w:eastAsia="es-ES"/>
        </w:rPr>
      </w:pPr>
    </w:p>
    <w:p w:rsidR="000206A5" w:rsidRPr="004F0E01" w:rsidRDefault="00731D54"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hace presente que resulta difícil vender estos servicios si no hay un interés real por parte de las empresas a las que se les ofrece, y la reacción de parte de ellas no ha ido al ritmo que se esperaba. </w:t>
      </w:r>
    </w:p>
    <w:p w:rsidR="00BF20AF" w:rsidRPr="004F0E01" w:rsidRDefault="00BF20AF" w:rsidP="00BF20AF">
      <w:pPr>
        <w:jc w:val="both"/>
        <w:rPr>
          <w:rFonts w:ascii="Arial" w:eastAsia="MS Mincho" w:hAnsi="Arial" w:cs="Arial"/>
          <w:lang w:val="es-ES_tradnl" w:eastAsia="es-ES"/>
        </w:rPr>
      </w:pPr>
    </w:p>
    <w:p w:rsidR="00BF20AF" w:rsidRPr="004F0E01" w:rsidRDefault="003C112D" w:rsidP="00BF20AF">
      <w:pPr>
        <w:jc w:val="both"/>
        <w:rPr>
          <w:rFonts w:ascii="Arial" w:eastAsia="MS Mincho" w:hAnsi="Arial" w:cs="Arial"/>
          <w:lang w:val="es-ES_tradnl" w:eastAsia="es-ES"/>
        </w:rPr>
      </w:pPr>
      <w:r w:rsidRPr="004F0E01">
        <w:rPr>
          <w:rFonts w:ascii="Arial" w:eastAsia="MS Mincho" w:hAnsi="Arial" w:cs="Arial"/>
          <w:lang w:val="es-ES_tradnl" w:eastAsia="es-ES"/>
        </w:rPr>
        <w:t>El Director Sr. Juan Carlos Délano opina que el Capítulo ya cuenta con un modelo de negocios, una marca consolidada y productos, por lo que debería haber más esfuerzos en la venta.</w:t>
      </w:r>
    </w:p>
    <w:p w:rsidR="00BA2799" w:rsidRPr="004F0E01" w:rsidRDefault="00BA2799" w:rsidP="00BF20AF">
      <w:pPr>
        <w:jc w:val="both"/>
        <w:rPr>
          <w:rFonts w:ascii="Arial" w:eastAsia="MS Mincho" w:hAnsi="Arial" w:cs="Arial"/>
          <w:lang w:val="es-ES_tradnl" w:eastAsia="es-ES"/>
        </w:rPr>
      </w:pPr>
    </w:p>
    <w:p w:rsidR="00BF20AF" w:rsidRPr="004F0E01" w:rsidRDefault="00CA764E"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Los directores presentes discuten sobre concentrar esfuerzos para la venta en asociaciones gremiales. </w:t>
      </w:r>
    </w:p>
    <w:p w:rsidR="00CA764E" w:rsidRPr="004F0E01" w:rsidRDefault="00CA764E" w:rsidP="00BF20AF">
      <w:pPr>
        <w:jc w:val="both"/>
        <w:rPr>
          <w:rFonts w:ascii="Arial" w:eastAsia="MS Mincho" w:hAnsi="Arial" w:cs="Arial"/>
          <w:lang w:val="es-ES_tradnl" w:eastAsia="es-ES"/>
        </w:rPr>
      </w:pPr>
    </w:p>
    <w:p w:rsidR="005A4DD9" w:rsidRPr="004F0E01" w:rsidRDefault="005A4DD9"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Juan Carlos Délano opina que debería haber trabajo del Capítulo en ámbitos más susceptibles de corrupción, como el sector de la construcción y las municipalidades. </w:t>
      </w:r>
    </w:p>
    <w:p w:rsidR="00BF20AF" w:rsidRPr="004F0E01" w:rsidRDefault="00BF20AF" w:rsidP="00BF20AF">
      <w:pPr>
        <w:jc w:val="both"/>
        <w:rPr>
          <w:rFonts w:ascii="Arial" w:eastAsia="MS Mincho" w:hAnsi="Arial" w:cs="Arial"/>
          <w:lang w:val="es-ES_tradnl" w:eastAsia="es-ES"/>
        </w:rPr>
      </w:pPr>
    </w:p>
    <w:p w:rsidR="005A4DD9" w:rsidRPr="004F0E01" w:rsidRDefault="005A4DD9" w:rsidP="00BF20AF">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expresa que desea reunirse en otra instancia con los directores para abordar el tema del financiamiento. </w:t>
      </w:r>
    </w:p>
    <w:p w:rsidR="003C112D" w:rsidRPr="004F0E01" w:rsidRDefault="003C112D" w:rsidP="002D550B">
      <w:pPr>
        <w:jc w:val="both"/>
        <w:rPr>
          <w:rFonts w:ascii="Arial" w:eastAsia="MS Mincho" w:hAnsi="Arial" w:cs="Arial"/>
          <w:b/>
          <w:u w:val="single"/>
          <w:lang w:val="es-ES_tradnl" w:eastAsia="es-ES"/>
        </w:rPr>
      </w:pPr>
    </w:p>
    <w:p w:rsidR="005A4DD9" w:rsidRPr="004F0E01" w:rsidRDefault="00DE38F7" w:rsidP="002D550B">
      <w:pPr>
        <w:jc w:val="both"/>
        <w:rPr>
          <w:rFonts w:ascii="Arial" w:eastAsia="MS Mincho" w:hAnsi="Arial" w:cs="Arial"/>
          <w:b/>
          <w:u w:val="single"/>
          <w:lang w:val="es-ES_tradnl" w:eastAsia="es-ES"/>
        </w:rPr>
      </w:pPr>
      <w:r w:rsidRPr="004F0E01">
        <w:rPr>
          <w:rFonts w:ascii="Arial" w:eastAsia="MS Mincho" w:hAnsi="Arial" w:cs="Arial"/>
          <w:b/>
          <w:lang w:val="es-ES_tradnl" w:eastAsia="es-ES"/>
        </w:rPr>
        <w:t xml:space="preserve">3. </w:t>
      </w:r>
      <w:r w:rsidR="005A4DD9" w:rsidRPr="004F0E01">
        <w:rPr>
          <w:rFonts w:ascii="Arial" w:eastAsia="MS Mincho" w:hAnsi="Arial" w:cs="Arial"/>
          <w:b/>
          <w:u w:val="single"/>
          <w:lang w:val="es-ES_tradnl" w:eastAsia="es-ES"/>
        </w:rPr>
        <w:t>Captación Socios</w:t>
      </w:r>
    </w:p>
    <w:p w:rsidR="005A4DD9" w:rsidRPr="004F0E01" w:rsidRDefault="005A4DD9" w:rsidP="002D550B">
      <w:pPr>
        <w:jc w:val="both"/>
        <w:rPr>
          <w:rFonts w:ascii="Arial" w:eastAsia="MS Mincho" w:hAnsi="Arial" w:cs="Arial"/>
          <w:b/>
          <w:u w:val="single"/>
          <w:lang w:val="es-ES_tradnl" w:eastAsia="es-ES"/>
        </w:rPr>
      </w:pPr>
    </w:p>
    <w:p w:rsidR="00CF44BF" w:rsidRPr="004F0E01" w:rsidRDefault="00CF44BF" w:rsidP="00D034BA">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señala que ha ido creciendo el número de socios individuales. </w:t>
      </w:r>
    </w:p>
    <w:p w:rsidR="00CF44BF" w:rsidRPr="004F0E01" w:rsidRDefault="00CF44BF" w:rsidP="00D034BA">
      <w:pPr>
        <w:jc w:val="both"/>
        <w:rPr>
          <w:rFonts w:ascii="Arial" w:eastAsia="MS Mincho" w:hAnsi="Arial" w:cs="Arial"/>
          <w:lang w:val="es-ES_tradnl" w:eastAsia="es-ES"/>
        </w:rPr>
      </w:pPr>
    </w:p>
    <w:p w:rsidR="00D034BA" w:rsidRPr="004F0E01" w:rsidRDefault="00D034BA" w:rsidP="00D034BA">
      <w:pPr>
        <w:jc w:val="both"/>
        <w:rPr>
          <w:rFonts w:ascii="Arial" w:eastAsia="MS Mincho" w:hAnsi="Arial" w:cs="Arial"/>
          <w:lang w:val="es-ES_tradnl" w:eastAsia="es-ES"/>
        </w:rPr>
      </w:pPr>
      <w:r w:rsidRPr="004F0E01">
        <w:rPr>
          <w:rFonts w:ascii="Arial" w:eastAsia="MS Mincho" w:hAnsi="Arial" w:cs="Arial"/>
          <w:b/>
          <w:lang w:val="es-ES_tradnl" w:eastAsia="es-ES"/>
        </w:rPr>
        <w:t xml:space="preserve">4. </w:t>
      </w:r>
      <w:r w:rsidRPr="004F0E01">
        <w:rPr>
          <w:rFonts w:ascii="Arial" w:eastAsia="MS Mincho" w:hAnsi="Arial" w:cs="Arial"/>
          <w:b/>
          <w:u w:val="single"/>
          <w:lang w:val="es-ES_tradnl" w:eastAsia="es-ES"/>
        </w:rPr>
        <w:t>Campaña Candidato Transparente</w:t>
      </w:r>
    </w:p>
    <w:p w:rsidR="00D034BA" w:rsidRPr="004F0E01" w:rsidRDefault="00D034BA" w:rsidP="00D034BA">
      <w:pPr>
        <w:jc w:val="both"/>
        <w:rPr>
          <w:rFonts w:ascii="Arial" w:eastAsia="MS Mincho" w:hAnsi="Arial" w:cs="Arial"/>
          <w:lang w:val="es-ES_tradnl" w:eastAsia="es-ES"/>
        </w:rPr>
      </w:pPr>
    </w:p>
    <w:p w:rsidR="00D240A2" w:rsidRPr="004F0E01" w:rsidRDefault="00F63402" w:rsidP="00D034BA">
      <w:pPr>
        <w:jc w:val="both"/>
        <w:rPr>
          <w:rFonts w:ascii="Arial" w:eastAsia="MS Mincho" w:hAnsi="Arial" w:cs="Arial"/>
          <w:lang w:val="es-ES_tradnl" w:eastAsia="es-ES"/>
        </w:rPr>
      </w:pPr>
      <w:r w:rsidRPr="004F0E01">
        <w:rPr>
          <w:rFonts w:ascii="Arial" w:eastAsia="MS Mincho" w:hAnsi="Arial" w:cs="Arial"/>
          <w:lang w:val="es-ES_tradnl" w:eastAsia="es-ES"/>
        </w:rPr>
        <w:t>El Presidente Sr. Gonzalo Delaveau da cuenta de los avances en la campaña Candida</w:t>
      </w:r>
      <w:r w:rsidR="00D240A2" w:rsidRPr="004F0E01">
        <w:rPr>
          <w:rFonts w:ascii="Arial" w:eastAsia="MS Mincho" w:hAnsi="Arial" w:cs="Arial"/>
          <w:lang w:val="es-ES_tradnl" w:eastAsia="es-ES"/>
        </w:rPr>
        <w:t>to Transparente, y l</w:t>
      </w:r>
      <w:r w:rsidR="003C26F2" w:rsidRPr="004F0E01">
        <w:rPr>
          <w:rFonts w:ascii="Arial" w:eastAsia="MS Mincho" w:hAnsi="Arial" w:cs="Arial"/>
          <w:lang w:val="es-ES_tradnl" w:eastAsia="es-ES"/>
        </w:rPr>
        <w:t>os directores presentes revisan el gráfico con la proporción de adherentes a la campaña por conglomerado político</w:t>
      </w:r>
      <w:r w:rsidR="00D240A2" w:rsidRPr="004F0E01">
        <w:rPr>
          <w:rFonts w:ascii="Arial" w:eastAsia="MS Mincho" w:hAnsi="Arial" w:cs="Arial"/>
          <w:lang w:val="es-ES_tradnl" w:eastAsia="es-ES"/>
        </w:rPr>
        <w:t>.</w:t>
      </w:r>
    </w:p>
    <w:p w:rsidR="00D240A2" w:rsidRPr="004F0E01" w:rsidRDefault="00D240A2" w:rsidP="00D034BA">
      <w:pPr>
        <w:jc w:val="both"/>
        <w:rPr>
          <w:rFonts w:ascii="Arial" w:eastAsia="MS Mincho" w:hAnsi="Arial" w:cs="Arial"/>
          <w:lang w:val="es-ES_tradnl" w:eastAsia="es-ES"/>
        </w:rPr>
      </w:pPr>
    </w:p>
    <w:p w:rsidR="00D240A2" w:rsidRPr="004F0E01" w:rsidRDefault="00D240A2" w:rsidP="00D034BA">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Ejecutivo presenta una propuesta de compromisos en torno a la transparencia y lucha contra la corrupción para que los candidatos presidenciales los suscriban y los incorporen a sus campañas. Señala que la idea es que en el futuro Chile Transparente haga un monitoreo del cumplimiento de los compromisos respecto de quien resulte electo Presidente. </w:t>
      </w:r>
    </w:p>
    <w:p w:rsidR="00D240A2" w:rsidRPr="004F0E01" w:rsidRDefault="00D240A2" w:rsidP="00D034BA">
      <w:pPr>
        <w:jc w:val="both"/>
        <w:rPr>
          <w:rFonts w:ascii="Arial" w:eastAsia="MS Mincho" w:hAnsi="Arial" w:cs="Arial"/>
          <w:lang w:val="es-ES_tradnl" w:eastAsia="es-ES"/>
        </w:rPr>
      </w:pPr>
    </w:p>
    <w:p w:rsidR="00D240A2" w:rsidRPr="004F0E01" w:rsidRDefault="00D240A2" w:rsidP="00D034BA">
      <w:pPr>
        <w:jc w:val="both"/>
        <w:rPr>
          <w:rFonts w:ascii="Arial" w:eastAsia="MS Mincho" w:hAnsi="Arial" w:cs="Arial"/>
          <w:lang w:val="es-ES_tradnl" w:eastAsia="es-ES"/>
        </w:rPr>
      </w:pPr>
      <w:r w:rsidRPr="004F0E01">
        <w:rPr>
          <w:rFonts w:ascii="Arial" w:eastAsia="MS Mincho" w:hAnsi="Arial" w:cs="Arial"/>
          <w:lang w:val="es-ES_tradnl" w:eastAsia="es-ES"/>
        </w:rPr>
        <w:t>Los directores discuten sobre cómo hacer para incentivar a los candidatos a adherir tanto a la campaña Candidato Transparen</w:t>
      </w:r>
      <w:r w:rsidR="00907396" w:rsidRPr="004F0E01">
        <w:rPr>
          <w:rFonts w:ascii="Arial" w:eastAsia="MS Mincho" w:hAnsi="Arial" w:cs="Arial"/>
          <w:lang w:val="es-ES_tradnl" w:eastAsia="es-ES"/>
        </w:rPr>
        <w:t xml:space="preserve">te, habiendo consenso de que </w:t>
      </w:r>
      <w:r w:rsidRPr="004F0E01">
        <w:rPr>
          <w:rFonts w:ascii="Arial" w:eastAsia="MS Mincho" w:hAnsi="Arial" w:cs="Arial"/>
          <w:lang w:val="es-ES_tradnl" w:eastAsia="es-ES"/>
        </w:rPr>
        <w:t xml:space="preserve">deberá continuar siendo masivamente difundida a través de redes sociales, invitando por Twitter directamente a cada candidato, en cada uno de los distritos y circunscripciones electorales. </w:t>
      </w:r>
    </w:p>
    <w:p w:rsidR="00D240A2" w:rsidRPr="004F0E01" w:rsidRDefault="00D240A2" w:rsidP="00D034BA">
      <w:pPr>
        <w:jc w:val="both"/>
        <w:rPr>
          <w:rFonts w:ascii="Arial" w:eastAsia="MS Mincho" w:hAnsi="Arial" w:cs="Arial"/>
          <w:lang w:val="es-ES_tradnl" w:eastAsia="es-ES"/>
        </w:rPr>
      </w:pPr>
    </w:p>
    <w:p w:rsidR="00D240A2" w:rsidRPr="004F0E01" w:rsidRDefault="00907396" w:rsidP="00D034BA">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Juan Carlos Délano señala que </w:t>
      </w:r>
      <w:r w:rsidR="00D240A2" w:rsidRPr="004F0E01">
        <w:rPr>
          <w:rFonts w:ascii="Arial" w:eastAsia="MS Mincho" w:hAnsi="Arial" w:cs="Arial"/>
          <w:lang w:val="es-ES_tradnl" w:eastAsia="es-ES"/>
        </w:rPr>
        <w:t>los gráficos de adhesión a la campaña, además de comparar a las coaliciones y partidos entre sí, debería</w:t>
      </w:r>
      <w:r w:rsidRPr="004F0E01">
        <w:rPr>
          <w:rFonts w:ascii="Arial" w:eastAsia="MS Mincho" w:hAnsi="Arial" w:cs="Arial"/>
          <w:lang w:val="es-ES_tradnl" w:eastAsia="es-ES"/>
        </w:rPr>
        <w:t>n</w:t>
      </w:r>
      <w:r w:rsidR="00D240A2" w:rsidRPr="004F0E01">
        <w:rPr>
          <w:rFonts w:ascii="Arial" w:eastAsia="MS Mincho" w:hAnsi="Arial" w:cs="Arial"/>
          <w:lang w:val="es-ES_tradnl" w:eastAsia="es-ES"/>
        </w:rPr>
        <w:t xml:space="preserve"> mostrar qué porcentaje de cada conglomerado o partido </w:t>
      </w:r>
      <w:r w:rsidRPr="004F0E01">
        <w:rPr>
          <w:rFonts w:ascii="Arial" w:eastAsia="MS Mincho" w:hAnsi="Arial" w:cs="Arial"/>
          <w:lang w:val="es-ES_tradnl" w:eastAsia="es-ES"/>
        </w:rPr>
        <w:t>ha adherido, separadamente (por ejemplo, un gráfico de torta que muestre el porcentaje de candidatos de la Nueva Mayoría que ha adherido a la campaña versus los que no han adherido).</w:t>
      </w:r>
    </w:p>
    <w:p w:rsidR="00D034BA" w:rsidRPr="004F0E01" w:rsidRDefault="00D034BA" w:rsidP="00D034BA">
      <w:pPr>
        <w:jc w:val="both"/>
        <w:rPr>
          <w:rFonts w:ascii="Arial" w:eastAsia="MS Mincho" w:hAnsi="Arial" w:cs="Arial"/>
          <w:lang w:val="es-ES_tradnl" w:eastAsia="es-ES"/>
        </w:rPr>
      </w:pPr>
    </w:p>
    <w:p w:rsidR="00D034BA" w:rsidRPr="004F0E01" w:rsidRDefault="00907396" w:rsidP="00D034BA">
      <w:pPr>
        <w:jc w:val="both"/>
        <w:rPr>
          <w:rFonts w:ascii="Arial" w:eastAsia="MS Mincho" w:hAnsi="Arial" w:cs="Arial"/>
          <w:b/>
          <w:lang w:val="es-ES_tradnl" w:eastAsia="es-ES"/>
        </w:rPr>
      </w:pPr>
      <w:r w:rsidRPr="004F0E01">
        <w:rPr>
          <w:rFonts w:ascii="Arial" w:eastAsia="MS Mincho" w:hAnsi="Arial" w:cs="Arial"/>
          <w:b/>
          <w:lang w:val="es-ES_tradnl" w:eastAsia="es-ES"/>
        </w:rPr>
        <w:t xml:space="preserve">5. </w:t>
      </w:r>
      <w:r w:rsidRPr="004F0E01">
        <w:rPr>
          <w:rFonts w:ascii="Arial" w:eastAsia="MS Mincho" w:hAnsi="Arial" w:cs="Arial"/>
          <w:b/>
          <w:u w:val="single"/>
          <w:lang w:val="es-ES_tradnl" w:eastAsia="es-ES"/>
        </w:rPr>
        <w:t>Premio Chile Transparente</w:t>
      </w:r>
    </w:p>
    <w:p w:rsidR="00907396" w:rsidRPr="004F0E01" w:rsidRDefault="00907396" w:rsidP="00D034BA">
      <w:pPr>
        <w:jc w:val="both"/>
        <w:rPr>
          <w:rFonts w:ascii="Arial" w:eastAsia="MS Mincho" w:hAnsi="Arial" w:cs="Arial"/>
          <w:lang w:val="es-ES_tradnl" w:eastAsia="es-ES"/>
        </w:rPr>
      </w:pPr>
    </w:p>
    <w:p w:rsidR="00997F66" w:rsidRPr="004F0E01" w:rsidRDefault="00997F66" w:rsidP="00907396">
      <w:pPr>
        <w:jc w:val="both"/>
        <w:rPr>
          <w:rFonts w:ascii="Arial" w:eastAsia="MS Mincho" w:hAnsi="Arial" w:cs="Arial"/>
          <w:lang w:val="es-ES_tradnl" w:eastAsia="es-ES"/>
        </w:rPr>
      </w:pPr>
      <w:r w:rsidRPr="004F0E01">
        <w:rPr>
          <w:rFonts w:ascii="Arial" w:eastAsia="MS Mincho" w:hAnsi="Arial" w:cs="Arial"/>
          <w:lang w:val="es-ES_tradnl" w:eastAsia="es-ES"/>
        </w:rPr>
        <w:t>La Directora y Vicepresidenta de Asuntos Corporativos, Sra. Drina Rendic, informa del avance en el premio Chile Transparente, cuya metodología y cronología ya fue puesta en conocimiento del Directorio. Informa que hay menos nominados al premio de lo que se esperaba.</w:t>
      </w:r>
    </w:p>
    <w:p w:rsidR="00997F66" w:rsidRPr="004F0E01" w:rsidRDefault="00997F66" w:rsidP="00907396">
      <w:pPr>
        <w:jc w:val="both"/>
        <w:rPr>
          <w:rFonts w:ascii="Arial" w:eastAsia="MS Mincho" w:hAnsi="Arial" w:cs="Arial"/>
          <w:lang w:val="es-ES_tradnl" w:eastAsia="es-ES"/>
        </w:rPr>
      </w:pPr>
    </w:p>
    <w:p w:rsidR="00997F66" w:rsidRPr="004F0E01" w:rsidRDefault="00997F66" w:rsidP="00907396">
      <w:pPr>
        <w:jc w:val="both"/>
        <w:rPr>
          <w:rFonts w:ascii="Arial" w:eastAsia="MS Mincho" w:hAnsi="Arial" w:cs="Arial"/>
          <w:lang w:val="es-ES_tradnl" w:eastAsia="es-ES"/>
        </w:rPr>
      </w:pPr>
      <w:r w:rsidRPr="004F0E01">
        <w:rPr>
          <w:rFonts w:ascii="Arial" w:eastAsia="MS Mincho" w:hAnsi="Arial" w:cs="Arial"/>
          <w:lang w:val="es-ES_tradnl" w:eastAsia="es-ES"/>
        </w:rPr>
        <w:t>El Director Sr. Juan Carlos Délano opina que las instituciones que tienen entre sus funciones desarrollar la transparencia y/o combatir la corrupción, no deberían contarse entre los nominados. La Directora Sra. Drina Rendic opina que tal decisión cor</w:t>
      </w:r>
      <w:r w:rsidR="00CF44BF" w:rsidRPr="004F0E01">
        <w:rPr>
          <w:rFonts w:ascii="Arial" w:eastAsia="MS Mincho" w:hAnsi="Arial" w:cs="Arial"/>
          <w:lang w:val="es-ES_tradnl" w:eastAsia="es-ES"/>
        </w:rPr>
        <w:t>responde al jurado, tenié</w:t>
      </w:r>
      <w:r w:rsidRPr="004F0E01">
        <w:rPr>
          <w:rFonts w:ascii="Arial" w:eastAsia="MS Mincho" w:hAnsi="Arial" w:cs="Arial"/>
          <w:lang w:val="es-ES_tradnl" w:eastAsia="es-ES"/>
        </w:rPr>
        <w:t xml:space="preserve">ndose en cuenta que no obstante haber sido aprobada la composición del jurado, en éste no podrá estar ninguna persona con vínculos con alguno de los nominados. </w:t>
      </w:r>
    </w:p>
    <w:p w:rsidR="00997F66" w:rsidRPr="004F0E01" w:rsidRDefault="00997F66" w:rsidP="00907396">
      <w:pPr>
        <w:jc w:val="both"/>
        <w:rPr>
          <w:rFonts w:ascii="Arial" w:eastAsia="MS Mincho" w:hAnsi="Arial" w:cs="Arial"/>
          <w:lang w:val="es-ES_tradnl" w:eastAsia="es-ES"/>
        </w:rPr>
      </w:pPr>
    </w:p>
    <w:p w:rsidR="00907396" w:rsidRPr="004F0E01" w:rsidRDefault="00997F66" w:rsidP="00907396">
      <w:pPr>
        <w:jc w:val="both"/>
        <w:rPr>
          <w:rFonts w:ascii="Arial" w:eastAsia="MS Mincho" w:hAnsi="Arial" w:cs="Arial"/>
          <w:lang w:val="es-ES_tradnl" w:eastAsia="es-ES"/>
        </w:rPr>
      </w:pPr>
      <w:r w:rsidRPr="004F0E01">
        <w:rPr>
          <w:rFonts w:ascii="Arial" w:eastAsia="MS Mincho" w:hAnsi="Arial" w:cs="Arial"/>
          <w:lang w:val="es-ES_tradnl" w:eastAsia="es-ES"/>
        </w:rPr>
        <w:t xml:space="preserve">Los directores señores Marcos Lima y Juan Carlos Délano proponen que el Directorio pueda vetar a algunos de los nominados antes de que la nómina llegue al jurado, lo que es aceptado por el resto de los directores presentes. </w:t>
      </w:r>
    </w:p>
    <w:p w:rsidR="00997F66" w:rsidRPr="004F0E01" w:rsidRDefault="00997F66" w:rsidP="00907396">
      <w:pPr>
        <w:jc w:val="both"/>
        <w:rPr>
          <w:rFonts w:ascii="Arial" w:eastAsia="MS Mincho" w:hAnsi="Arial" w:cs="Arial"/>
          <w:lang w:val="es-ES_tradnl" w:eastAsia="es-ES"/>
        </w:rPr>
      </w:pPr>
    </w:p>
    <w:p w:rsidR="00907396" w:rsidRPr="004F0E01" w:rsidRDefault="00997F66" w:rsidP="00907396">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Juan Carlos Délano enfatiza que el premio dice relación exclusivamente con el rol de la persona en el tema de la transparencia y en caso alguno con otros méritos de su vida o carrera. </w:t>
      </w:r>
    </w:p>
    <w:p w:rsidR="00997F66" w:rsidRPr="004F0E01" w:rsidRDefault="00997F66" w:rsidP="00907396">
      <w:pPr>
        <w:jc w:val="both"/>
        <w:rPr>
          <w:rFonts w:ascii="Arial" w:eastAsia="MS Mincho" w:hAnsi="Arial" w:cs="Arial"/>
          <w:lang w:val="es-ES_tradnl" w:eastAsia="es-ES"/>
        </w:rPr>
      </w:pPr>
    </w:p>
    <w:p w:rsidR="00907396" w:rsidRPr="004F0E01" w:rsidRDefault="00997F66" w:rsidP="00907396">
      <w:pPr>
        <w:jc w:val="both"/>
        <w:rPr>
          <w:rFonts w:ascii="Arial" w:eastAsia="MS Mincho" w:hAnsi="Arial" w:cs="Arial"/>
          <w:lang w:val="es-ES_tradnl" w:eastAsia="es-ES"/>
        </w:rPr>
      </w:pPr>
      <w:r w:rsidRPr="004F0E01">
        <w:rPr>
          <w:rFonts w:ascii="Arial" w:eastAsia="MS Mincho" w:hAnsi="Arial" w:cs="Arial"/>
          <w:lang w:val="es-ES_tradnl" w:eastAsia="es-ES"/>
        </w:rPr>
        <w:t>El Director Sr. Alberto Etchegaray señala que no es conveniente premiar a personas por acciones realizadas hace ya muchos años, sino que debería premiarse a quienes actual o recientemente muestren méritos en el tema de la transparencia.</w:t>
      </w:r>
    </w:p>
    <w:p w:rsidR="00907396" w:rsidRPr="004F0E01" w:rsidRDefault="00907396" w:rsidP="00907396">
      <w:pPr>
        <w:jc w:val="both"/>
        <w:rPr>
          <w:rFonts w:ascii="Arial" w:eastAsia="MS Mincho" w:hAnsi="Arial" w:cs="Arial"/>
          <w:lang w:val="es-ES_tradnl" w:eastAsia="es-ES"/>
        </w:rPr>
      </w:pPr>
    </w:p>
    <w:p w:rsidR="00907396" w:rsidRPr="004F0E01" w:rsidRDefault="00997F66" w:rsidP="00907396">
      <w:pPr>
        <w:jc w:val="both"/>
        <w:rPr>
          <w:rFonts w:ascii="Arial" w:eastAsia="MS Mincho" w:hAnsi="Arial" w:cs="Arial"/>
          <w:lang w:val="es-ES_tradnl" w:eastAsia="es-ES"/>
        </w:rPr>
      </w:pPr>
      <w:r w:rsidRPr="004F0E01">
        <w:rPr>
          <w:rFonts w:ascii="Arial" w:eastAsia="MS Mincho" w:hAnsi="Arial" w:cs="Arial"/>
          <w:lang w:val="es-ES_tradnl" w:eastAsia="es-ES"/>
        </w:rPr>
        <w:lastRenderedPageBreak/>
        <w:t>La Directora Sra. Drina Rendic insiste en que se debe respetar el procedimiento ya previamente aprobado para la decisión y entrega del premio.</w:t>
      </w:r>
      <w:r w:rsidR="0041107F" w:rsidRPr="004F0E01">
        <w:rPr>
          <w:rFonts w:ascii="Arial" w:eastAsia="MS Mincho" w:hAnsi="Arial" w:cs="Arial"/>
          <w:lang w:val="es-ES_tradnl" w:eastAsia="es-ES"/>
        </w:rPr>
        <w:t xml:space="preserve"> Señala también que continúan las gestiones para conseguir un media partner para el evento de entrega. Luego plantea al Directorio la posibilidad de que para dicho evento se invite a alguna personalidad internacional en la materia; el Director Sr. Juan Carlo Délano ha sugerido ya a Peter Eigen, fundador de Transparencia Internacional.</w:t>
      </w:r>
    </w:p>
    <w:p w:rsidR="0041107F" w:rsidRPr="004F0E01" w:rsidRDefault="0041107F" w:rsidP="00907396">
      <w:pPr>
        <w:jc w:val="both"/>
        <w:rPr>
          <w:rFonts w:ascii="Arial" w:eastAsia="MS Mincho" w:hAnsi="Arial" w:cs="Arial"/>
          <w:lang w:val="es-ES_tradnl" w:eastAsia="es-ES"/>
        </w:rPr>
      </w:pPr>
    </w:p>
    <w:p w:rsidR="00907396" w:rsidRPr="004F0E01" w:rsidRDefault="0041107F" w:rsidP="00D034BA">
      <w:pPr>
        <w:jc w:val="both"/>
        <w:rPr>
          <w:rFonts w:ascii="Arial" w:eastAsia="MS Mincho" w:hAnsi="Arial" w:cs="Arial"/>
          <w:b/>
          <w:lang w:val="es-ES_tradnl" w:eastAsia="es-ES"/>
        </w:rPr>
      </w:pPr>
      <w:r w:rsidRPr="004F0E01">
        <w:rPr>
          <w:rFonts w:ascii="Arial" w:eastAsia="MS Mincho" w:hAnsi="Arial" w:cs="Arial"/>
          <w:b/>
          <w:lang w:val="es-ES_tradnl" w:eastAsia="es-ES"/>
        </w:rPr>
        <w:t xml:space="preserve">6. </w:t>
      </w:r>
      <w:r w:rsidRPr="004F0E01">
        <w:rPr>
          <w:rFonts w:ascii="Arial" w:eastAsia="MS Mincho" w:hAnsi="Arial" w:cs="Arial"/>
          <w:b/>
          <w:u w:val="single"/>
          <w:lang w:val="es-ES_tradnl" w:eastAsia="es-ES"/>
        </w:rPr>
        <w:t>Lanzamiento del TRAC. Buscar alianzas</w:t>
      </w:r>
    </w:p>
    <w:p w:rsidR="0041107F" w:rsidRPr="004F0E01" w:rsidRDefault="0041107F" w:rsidP="00D034BA">
      <w:pPr>
        <w:jc w:val="both"/>
        <w:rPr>
          <w:rFonts w:ascii="Arial" w:eastAsia="MS Mincho" w:hAnsi="Arial" w:cs="Arial"/>
          <w:lang w:val="es-ES_tradnl" w:eastAsia="es-ES"/>
        </w:rPr>
      </w:pPr>
    </w:p>
    <w:p w:rsidR="0041107F" w:rsidRPr="004F0E01" w:rsidRDefault="0041107F" w:rsidP="0041107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Ejecutivo informa que Transparencia Internacional prontamente lanzará el </w:t>
      </w:r>
      <w:r w:rsidR="00DB0B33" w:rsidRPr="004F0E01">
        <w:rPr>
          <w:rFonts w:ascii="Arial" w:eastAsia="MS Mincho" w:hAnsi="Arial" w:cs="Arial"/>
          <w:lang w:val="es-ES_tradnl" w:eastAsia="es-ES"/>
        </w:rPr>
        <w:t>estudio</w:t>
      </w:r>
      <w:r w:rsidRPr="004F0E01">
        <w:rPr>
          <w:rFonts w:ascii="Arial" w:eastAsia="MS Mincho" w:hAnsi="Arial" w:cs="Arial"/>
          <w:lang w:val="es-ES_tradnl" w:eastAsia="es-ES"/>
        </w:rPr>
        <w:t xml:space="preserve"> denominado Transparency in Reporting on Anti-Corruption (TRAC), que evalúa a empresas multinacionales en la transparencia según la información publicada en sus páginas web, metodología similar a la utilizada en Chile para el Índice de Transparencia Corporativa</w:t>
      </w:r>
      <w:r w:rsidR="00DB0B33" w:rsidRPr="004F0E01">
        <w:rPr>
          <w:rFonts w:ascii="Arial" w:eastAsia="MS Mincho" w:hAnsi="Arial" w:cs="Arial"/>
          <w:lang w:val="es-ES_tradnl" w:eastAsia="es-ES"/>
        </w:rPr>
        <w:t xml:space="preserve"> (ITC)</w:t>
      </w:r>
      <w:r w:rsidRPr="004F0E01">
        <w:rPr>
          <w:rFonts w:ascii="Arial" w:eastAsia="MS Mincho" w:hAnsi="Arial" w:cs="Arial"/>
          <w:lang w:val="es-ES_tradnl" w:eastAsia="es-ES"/>
        </w:rPr>
        <w:t>, realizado anualmente por Inteligencia de Negocios</w:t>
      </w:r>
      <w:r w:rsidR="00875120" w:rsidRPr="004F0E01">
        <w:rPr>
          <w:rFonts w:ascii="Arial" w:eastAsia="MS Mincho" w:hAnsi="Arial" w:cs="Arial"/>
          <w:lang w:val="es-ES_tradnl" w:eastAsia="es-ES"/>
        </w:rPr>
        <w:t xml:space="preserve"> (IdN)</w:t>
      </w:r>
      <w:r w:rsidRPr="004F0E01">
        <w:rPr>
          <w:rFonts w:ascii="Arial" w:eastAsia="MS Mincho" w:hAnsi="Arial" w:cs="Arial"/>
          <w:lang w:val="es-ES_tradnl" w:eastAsia="es-ES"/>
        </w:rPr>
        <w:t>, con el patrocinio de la Universidad del Desarrollo</w:t>
      </w:r>
      <w:r w:rsidR="00875120" w:rsidRPr="004F0E01">
        <w:rPr>
          <w:rFonts w:ascii="Arial" w:eastAsia="MS Mincho" w:hAnsi="Arial" w:cs="Arial"/>
          <w:lang w:val="es-ES_tradnl" w:eastAsia="es-ES"/>
        </w:rPr>
        <w:t xml:space="preserve"> (Ud</w:t>
      </w:r>
      <w:r w:rsidR="00DB0B33" w:rsidRPr="004F0E01">
        <w:rPr>
          <w:rFonts w:ascii="Arial" w:eastAsia="MS Mincho" w:hAnsi="Arial" w:cs="Arial"/>
          <w:lang w:val="es-ES_tradnl" w:eastAsia="es-ES"/>
        </w:rPr>
        <w:t>D)</w:t>
      </w:r>
      <w:r w:rsidRPr="004F0E01">
        <w:rPr>
          <w:rFonts w:ascii="Arial" w:eastAsia="MS Mincho" w:hAnsi="Arial" w:cs="Arial"/>
          <w:lang w:val="es-ES_tradnl" w:eastAsia="es-ES"/>
        </w:rPr>
        <w:t xml:space="preserve">, KPMG y Chile Transparente. </w:t>
      </w:r>
      <w:r w:rsidR="00DB0B33" w:rsidRPr="004F0E01">
        <w:rPr>
          <w:rFonts w:ascii="Arial" w:eastAsia="MS Mincho" w:hAnsi="Arial" w:cs="Arial"/>
          <w:lang w:val="es-ES_tradnl" w:eastAsia="es-ES"/>
        </w:rPr>
        <w:t>Señala que existe interés desde Transparencia Internacional en expandir el estudio TRAC a la realidad interna de cada país, y se ha sugerido que para esto el Capítulo busque alianzas. El</w:t>
      </w:r>
      <w:r w:rsidR="004F0E01" w:rsidRPr="004F0E01">
        <w:rPr>
          <w:rFonts w:ascii="Arial" w:eastAsia="MS Mincho" w:hAnsi="Arial" w:cs="Arial"/>
          <w:lang w:val="es-ES_tradnl" w:eastAsia="es-ES"/>
        </w:rPr>
        <w:t xml:space="preserve"> Director E</w:t>
      </w:r>
      <w:r w:rsidR="00DB0B33" w:rsidRPr="004F0E01">
        <w:rPr>
          <w:rFonts w:ascii="Arial" w:eastAsia="MS Mincho" w:hAnsi="Arial" w:cs="Arial"/>
          <w:lang w:val="es-ES_tradnl" w:eastAsia="es-ES"/>
        </w:rPr>
        <w:t xml:space="preserve">jecutivo plantea que la alianza natural, en razón de la similitud con el ITC, </w:t>
      </w:r>
      <w:r w:rsidR="00875120" w:rsidRPr="004F0E01">
        <w:rPr>
          <w:rFonts w:ascii="Arial" w:eastAsia="MS Mincho" w:hAnsi="Arial" w:cs="Arial"/>
          <w:lang w:val="es-ES_tradnl" w:eastAsia="es-ES"/>
        </w:rPr>
        <w:t>sería con la Ud</w:t>
      </w:r>
      <w:r w:rsidR="00DB0B33" w:rsidRPr="004F0E01">
        <w:rPr>
          <w:rFonts w:ascii="Arial" w:eastAsia="MS Mincho" w:hAnsi="Arial" w:cs="Arial"/>
          <w:lang w:val="es-ES_tradnl" w:eastAsia="es-ES"/>
        </w:rPr>
        <w:t xml:space="preserve">D y KPMG. </w:t>
      </w:r>
    </w:p>
    <w:p w:rsidR="00DB0B33" w:rsidRPr="004F0E01" w:rsidRDefault="00DB0B33" w:rsidP="0041107F">
      <w:pPr>
        <w:jc w:val="both"/>
        <w:rPr>
          <w:rFonts w:ascii="Arial" w:eastAsia="MS Mincho" w:hAnsi="Arial" w:cs="Arial"/>
          <w:lang w:val="es-ES_tradnl" w:eastAsia="es-ES"/>
        </w:rPr>
      </w:pPr>
    </w:p>
    <w:p w:rsidR="00DB0B33" w:rsidRPr="004F0E01" w:rsidRDefault="00DB0B33" w:rsidP="0041107F">
      <w:pPr>
        <w:jc w:val="both"/>
        <w:rPr>
          <w:rFonts w:ascii="Arial" w:eastAsia="MS Mincho" w:hAnsi="Arial" w:cs="Arial"/>
          <w:lang w:val="es-ES_tradnl" w:eastAsia="es-ES"/>
        </w:rPr>
      </w:pPr>
      <w:r w:rsidRPr="004F0E01">
        <w:rPr>
          <w:rFonts w:ascii="Arial" w:eastAsia="MS Mincho" w:hAnsi="Arial" w:cs="Arial"/>
          <w:lang w:val="es-ES_tradnl" w:eastAsia="es-ES"/>
        </w:rPr>
        <w:t>El Director Sr. Marcos Lima plantea que para el lanzamiento de este estudio también debería haber una alianza con un media partner, que esté dispuesto a mostrar y difundir ampliamente los resultados.</w:t>
      </w:r>
    </w:p>
    <w:p w:rsidR="0041107F" w:rsidRPr="004F0E01" w:rsidRDefault="0041107F" w:rsidP="0041107F">
      <w:pPr>
        <w:jc w:val="both"/>
        <w:rPr>
          <w:rFonts w:ascii="Arial" w:eastAsia="MS Mincho" w:hAnsi="Arial" w:cs="Arial"/>
          <w:lang w:val="es-ES_tradnl" w:eastAsia="es-ES"/>
        </w:rPr>
      </w:pPr>
    </w:p>
    <w:p w:rsidR="00DB0B33" w:rsidRPr="004F0E01" w:rsidRDefault="00875120" w:rsidP="0041107F">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señala que no le resulta claro si el TRAC sería efectivamente complementario con el ITC y si KPMG o IdN realmente tendrán el mismo interés en desarrollar este nuevo instrumento. </w:t>
      </w:r>
      <w:r w:rsidR="00F6654E" w:rsidRPr="004F0E01">
        <w:rPr>
          <w:rFonts w:ascii="Arial" w:eastAsia="MS Mincho" w:hAnsi="Arial" w:cs="Arial"/>
          <w:lang w:val="es-ES_tradnl" w:eastAsia="es-ES"/>
        </w:rPr>
        <w:t xml:space="preserve">Señala que tanto KPMG como IdN ofrecen a las empresas evaluadas servicios que se relacionan con los aspectos evaluados en el ITC. </w:t>
      </w:r>
    </w:p>
    <w:p w:rsidR="0041107F" w:rsidRPr="004F0E01" w:rsidRDefault="0041107F" w:rsidP="0041107F">
      <w:pPr>
        <w:jc w:val="both"/>
        <w:rPr>
          <w:rFonts w:ascii="Arial" w:eastAsia="MS Mincho" w:hAnsi="Arial" w:cs="Arial"/>
          <w:lang w:val="es-ES_tradnl" w:eastAsia="es-ES"/>
        </w:rPr>
      </w:pPr>
    </w:p>
    <w:p w:rsidR="0041107F" w:rsidRPr="004F0E01" w:rsidRDefault="00F6654E" w:rsidP="0041107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Juan Carlos Délano opina que el ITC se ha ido consolidando en estos últimos años y que por ahora no cree conveniente agregar más factores, y de cualquier forma KPMG, UdD e IdN serían los aliados naturales. </w:t>
      </w:r>
    </w:p>
    <w:p w:rsidR="0041107F" w:rsidRPr="004F0E01" w:rsidRDefault="0041107F" w:rsidP="0041107F">
      <w:pPr>
        <w:jc w:val="both"/>
        <w:rPr>
          <w:rFonts w:ascii="Arial" w:eastAsia="MS Mincho" w:hAnsi="Arial" w:cs="Arial"/>
          <w:lang w:val="es-ES_tradnl" w:eastAsia="es-ES"/>
        </w:rPr>
      </w:pPr>
    </w:p>
    <w:p w:rsidR="00F6654E" w:rsidRPr="004F0E01" w:rsidRDefault="00F6654E" w:rsidP="0041107F">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Sr. Marcos Lima plantea que si otras instituciones pueden trabajar con múltiples actores, Chile Transparente no tendría por qué estar impedido de hacerlo, y si ambos instrumentos son muy parecidos, entonces uno debería reemplazar al otro. </w:t>
      </w:r>
    </w:p>
    <w:p w:rsidR="00F6654E" w:rsidRPr="004F0E01" w:rsidRDefault="00F6654E" w:rsidP="0041107F">
      <w:pPr>
        <w:jc w:val="both"/>
        <w:rPr>
          <w:rFonts w:ascii="Arial" w:eastAsia="MS Mincho" w:hAnsi="Arial" w:cs="Arial"/>
          <w:lang w:val="es-ES_tradnl" w:eastAsia="es-ES"/>
        </w:rPr>
      </w:pPr>
    </w:p>
    <w:p w:rsidR="00F6654E" w:rsidRPr="004F0E01" w:rsidRDefault="00F6654E" w:rsidP="0041107F">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señala que no se puede perder lo ya avanzado con el ITC, que ya es valorado por las empresas, y que una mejor alternativa sería una reformulación de lo que ya se </w:t>
      </w:r>
      <w:r w:rsidR="00E744AB" w:rsidRPr="004F0E01">
        <w:rPr>
          <w:rFonts w:ascii="Arial" w:eastAsia="MS Mincho" w:hAnsi="Arial" w:cs="Arial"/>
          <w:lang w:val="es-ES_tradnl" w:eastAsia="es-ES"/>
        </w:rPr>
        <w:t xml:space="preserve">hace, en lugar de su reemplazo; o bien analizar la posibilidad de realizar los dos estudios. </w:t>
      </w:r>
    </w:p>
    <w:p w:rsidR="00F6654E" w:rsidRPr="004F0E01" w:rsidRDefault="00F6654E" w:rsidP="0041107F">
      <w:pPr>
        <w:jc w:val="both"/>
        <w:rPr>
          <w:rFonts w:ascii="Arial" w:eastAsia="MS Mincho" w:hAnsi="Arial" w:cs="Arial"/>
          <w:lang w:val="es-ES_tradnl" w:eastAsia="es-ES"/>
        </w:rPr>
      </w:pPr>
    </w:p>
    <w:p w:rsidR="00F6654E" w:rsidRPr="004F0E01" w:rsidRDefault="00F6654E" w:rsidP="0041107F">
      <w:pPr>
        <w:jc w:val="both"/>
        <w:rPr>
          <w:rFonts w:ascii="Arial" w:eastAsia="MS Mincho" w:hAnsi="Arial" w:cs="Arial"/>
          <w:lang w:val="es-ES_tradnl" w:eastAsia="es-ES"/>
        </w:rPr>
      </w:pPr>
      <w:r w:rsidRPr="004F0E01">
        <w:rPr>
          <w:rFonts w:ascii="Arial" w:eastAsia="MS Mincho" w:hAnsi="Arial" w:cs="Arial"/>
          <w:lang w:val="es-ES_tradnl" w:eastAsia="es-ES"/>
        </w:rPr>
        <w:t>El Director Sr. Marcos Lima plantea que</w:t>
      </w:r>
      <w:r w:rsidR="00E744AB" w:rsidRPr="004F0E01">
        <w:rPr>
          <w:rFonts w:ascii="Arial" w:eastAsia="MS Mincho" w:hAnsi="Arial" w:cs="Arial"/>
          <w:lang w:val="es-ES_tradnl" w:eastAsia="es-ES"/>
        </w:rPr>
        <w:t xml:space="preserve"> entonces</w:t>
      </w:r>
      <w:r w:rsidRPr="004F0E01">
        <w:rPr>
          <w:rFonts w:ascii="Arial" w:eastAsia="MS Mincho" w:hAnsi="Arial" w:cs="Arial"/>
          <w:lang w:val="es-ES_tradnl" w:eastAsia="es-ES"/>
        </w:rPr>
        <w:t xml:space="preserve"> el estudio podría delimitarse</w:t>
      </w:r>
      <w:r w:rsidR="00E744AB" w:rsidRPr="004F0E01">
        <w:rPr>
          <w:rFonts w:ascii="Arial" w:eastAsia="MS Mincho" w:hAnsi="Arial" w:cs="Arial"/>
          <w:lang w:val="es-ES_tradnl" w:eastAsia="es-ES"/>
        </w:rPr>
        <w:t xml:space="preserve"> o segmentarse</w:t>
      </w:r>
      <w:r w:rsidRPr="004F0E01">
        <w:rPr>
          <w:rFonts w:ascii="Arial" w:eastAsia="MS Mincho" w:hAnsi="Arial" w:cs="Arial"/>
          <w:lang w:val="es-ES_tradnl" w:eastAsia="es-ES"/>
        </w:rPr>
        <w:t xml:space="preserve"> evaluando a una lista determinada de empresas (por ejemplo las multinacionales extranjeras que operan en Chile). </w:t>
      </w:r>
    </w:p>
    <w:p w:rsidR="00F6654E" w:rsidRPr="004F0E01" w:rsidRDefault="00F6654E" w:rsidP="0041107F">
      <w:pPr>
        <w:jc w:val="both"/>
        <w:rPr>
          <w:rFonts w:ascii="Arial" w:eastAsia="MS Mincho" w:hAnsi="Arial" w:cs="Arial"/>
          <w:lang w:val="es-ES_tradnl" w:eastAsia="es-ES"/>
        </w:rPr>
      </w:pPr>
    </w:p>
    <w:p w:rsidR="00F6654E" w:rsidRPr="004F0E01" w:rsidRDefault="00E744AB" w:rsidP="0041107F">
      <w:pPr>
        <w:jc w:val="both"/>
        <w:rPr>
          <w:rFonts w:ascii="Arial" w:eastAsia="MS Mincho" w:hAnsi="Arial" w:cs="Arial"/>
          <w:lang w:val="es-ES_tradnl" w:eastAsia="es-ES"/>
        </w:rPr>
      </w:pPr>
      <w:r w:rsidRPr="004F0E01">
        <w:rPr>
          <w:rFonts w:ascii="Arial" w:eastAsia="MS Mincho" w:hAnsi="Arial" w:cs="Arial"/>
          <w:lang w:val="es-ES_tradnl" w:eastAsia="es-ES"/>
        </w:rPr>
        <w:t xml:space="preserve">El Presidente Sr. Gonzalo Delaveau propone que los directores reflexionen sobre las decisiones que se deben adoptar respecto de implementar el TRAC en Chile para debatirlas más adelante. </w:t>
      </w:r>
    </w:p>
    <w:p w:rsidR="00E744AB" w:rsidRPr="004F0E01" w:rsidRDefault="00E744AB" w:rsidP="0041107F">
      <w:pPr>
        <w:jc w:val="both"/>
        <w:rPr>
          <w:rFonts w:ascii="Arial" w:eastAsia="MS Mincho" w:hAnsi="Arial" w:cs="Arial"/>
          <w:lang w:val="es-ES_tradnl" w:eastAsia="es-ES"/>
        </w:rPr>
      </w:pPr>
    </w:p>
    <w:p w:rsidR="00E744AB" w:rsidRPr="004F0E01" w:rsidRDefault="00E744AB" w:rsidP="0041107F">
      <w:pPr>
        <w:jc w:val="both"/>
        <w:rPr>
          <w:rFonts w:ascii="Arial" w:eastAsia="MS Mincho" w:hAnsi="Arial" w:cs="Arial"/>
          <w:lang w:val="es-ES_tradnl" w:eastAsia="es-ES"/>
        </w:rPr>
      </w:pPr>
    </w:p>
    <w:p w:rsidR="00D034BA" w:rsidRPr="004F0E01" w:rsidRDefault="00E744AB" w:rsidP="00D034BA">
      <w:pPr>
        <w:jc w:val="both"/>
        <w:rPr>
          <w:rFonts w:ascii="Arial" w:eastAsia="MS Mincho" w:hAnsi="Arial" w:cs="Arial"/>
          <w:b/>
          <w:lang w:val="es-ES_tradnl" w:eastAsia="es-ES"/>
        </w:rPr>
      </w:pPr>
      <w:r w:rsidRPr="004F0E01">
        <w:rPr>
          <w:rFonts w:ascii="Arial" w:eastAsia="MS Mincho" w:hAnsi="Arial" w:cs="Arial"/>
          <w:b/>
          <w:lang w:val="es-ES_tradnl" w:eastAsia="es-ES"/>
        </w:rPr>
        <w:t xml:space="preserve">7. </w:t>
      </w:r>
      <w:r w:rsidRPr="004F0E01">
        <w:rPr>
          <w:rFonts w:ascii="Arial" w:eastAsia="MS Mincho" w:hAnsi="Arial" w:cs="Arial"/>
          <w:b/>
          <w:u w:val="single"/>
          <w:lang w:val="es-ES_tradnl" w:eastAsia="es-ES"/>
        </w:rPr>
        <w:t>Líderes regionales</w:t>
      </w:r>
    </w:p>
    <w:p w:rsidR="00E744AB" w:rsidRPr="004F0E01" w:rsidRDefault="00E744AB" w:rsidP="00D034BA">
      <w:pPr>
        <w:jc w:val="both"/>
        <w:rPr>
          <w:rFonts w:ascii="Arial" w:eastAsia="MS Mincho" w:hAnsi="Arial" w:cs="Arial"/>
          <w:lang w:val="es-ES_tradnl" w:eastAsia="es-ES"/>
        </w:rPr>
      </w:pPr>
    </w:p>
    <w:p w:rsidR="00E744AB" w:rsidRPr="004F0E01" w:rsidRDefault="00E744AB" w:rsidP="00D034BA">
      <w:pPr>
        <w:jc w:val="both"/>
        <w:rPr>
          <w:rFonts w:ascii="Arial" w:eastAsia="MS Mincho" w:hAnsi="Arial" w:cs="Arial"/>
          <w:lang w:val="es-ES_tradnl" w:eastAsia="es-ES"/>
        </w:rPr>
      </w:pPr>
      <w:r w:rsidRPr="004F0E01">
        <w:rPr>
          <w:rFonts w:ascii="Arial" w:eastAsia="MS Mincho" w:hAnsi="Arial" w:cs="Arial"/>
          <w:lang w:val="es-ES_tradnl" w:eastAsia="es-ES"/>
        </w:rPr>
        <w:t>El tema no fue tratado en la sesión.</w:t>
      </w:r>
    </w:p>
    <w:p w:rsidR="00E744AB" w:rsidRPr="004F0E01" w:rsidRDefault="00E744AB" w:rsidP="00D034BA">
      <w:pPr>
        <w:jc w:val="both"/>
        <w:rPr>
          <w:rFonts w:ascii="Arial" w:eastAsia="MS Mincho" w:hAnsi="Arial" w:cs="Arial"/>
          <w:lang w:val="es-ES_tradnl" w:eastAsia="es-ES"/>
        </w:rPr>
      </w:pPr>
    </w:p>
    <w:p w:rsidR="00E744AB" w:rsidRPr="004F0E01" w:rsidRDefault="00E744AB" w:rsidP="00D034BA">
      <w:pPr>
        <w:jc w:val="both"/>
        <w:rPr>
          <w:rFonts w:ascii="Arial" w:eastAsia="MS Mincho" w:hAnsi="Arial" w:cs="Arial"/>
          <w:b/>
          <w:lang w:val="es-ES_tradnl" w:eastAsia="es-ES"/>
        </w:rPr>
      </w:pPr>
      <w:r w:rsidRPr="004F0E01">
        <w:rPr>
          <w:rFonts w:ascii="Arial" w:eastAsia="MS Mincho" w:hAnsi="Arial" w:cs="Arial"/>
          <w:b/>
          <w:lang w:val="es-ES_tradnl" w:eastAsia="es-ES"/>
        </w:rPr>
        <w:t xml:space="preserve">8. </w:t>
      </w:r>
      <w:r w:rsidRPr="004F0E01">
        <w:rPr>
          <w:rFonts w:ascii="Arial" w:eastAsia="MS Mincho" w:hAnsi="Arial" w:cs="Arial"/>
          <w:b/>
          <w:u w:val="single"/>
          <w:lang w:val="es-ES_tradnl" w:eastAsia="es-ES"/>
        </w:rPr>
        <w:t>Reunión OGP</w:t>
      </w:r>
    </w:p>
    <w:p w:rsidR="00E744AB" w:rsidRPr="004F0E01" w:rsidRDefault="00E744AB" w:rsidP="00D034BA">
      <w:pPr>
        <w:jc w:val="both"/>
        <w:rPr>
          <w:rFonts w:ascii="Arial" w:eastAsia="MS Mincho" w:hAnsi="Arial" w:cs="Arial"/>
          <w:lang w:val="es-ES_tradnl" w:eastAsia="es-ES"/>
        </w:rPr>
      </w:pPr>
    </w:p>
    <w:p w:rsidR="00323B6A" w:rsidRPr="004F0E01" w:rsidRDefault="00E744AB" w:rsidP="00E744AB">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Ejecutivo informa que el gobierno está estructurando un plan de acción para presentar ante el OGP en la reunión que tendrá lugar próximamente en Londres; para construir este plan de acción, el gobierno ha solicitado aportes de la sociedad civil; en ese contexto, Chile Transparente ha participado en una mesa de trabajo con el gobierno, más algunas organizaciones del Consorcio por la Transparencia. </w:t>
      </w:r>
      <w:r w:rsidR="00323B6A" w:rsidRPr="004F0E01">
        <w:rPr>
          <w:rFonts w:ascii="Arial" w:eastAsia="MS Mincho" w:hAnsi="Arial" w:cs="Arial"/>
          <w:lang w:val="es-ES_tradnl" w:eastAsia="es-ES"/>
        </w:rPr>
        <w:t xml:space="preserve">El Director Ejecutivo </w:t>
      </w:r>
      <w:r w:rsidR="0080070E">
        <w:rPr>
          <w:rFonts w:ascii="Arial" w:eastAsia="MS Mincho" w:hAnsi="Arial" w:cs="Arial"/>
          <w:lang w:val="es-ES_tradnl" w:eastAsia="es-ES"/>
        </w:rPr>
        <w:t>propone expresar al gobierno</w:t>
      </w:r>
      <w:r w:rsidR="00323B6A" w:rsidRPr="004F0E01">
        <w:rPr>
          <w:rFonts w:ascii="Arial" w:eastAsia="MS Mincho" w:hAnsi="Arial" w:cs="Arial"/>
          <w:lang w:val="es-ES_tradnl" w:eastAsia="es-ES"/>
        </w:rPr>
        <w:t xml:space="preserve"> que Chile Transparente no puede atribuirse la representación de toda la sociedad civil y que por lo tanto no puede responsabilizarse del plan de acción que resulte.</w:t>
      </w:r>
    </w:p>
    <w:p w:rsidR="00323B6A" w:rsidRPr="004F0E01" w:rsidRDefault="00323B6A" w:rsidP="00E744AB">
      <w:pPr>
        <w:jc w:val="both"/>
        <w:rPr>
          <w:rFonts w:ascii="Arial" w:eastAsia="MS Mincho" w:hAnsi="Arial" w:cs="Arial"/>
          <w:lang w:val="es-ES_tradnl" w:eastAsia="es-ES"/>
        </w:rPr>
      </w:pPr>
    </w:p>
    <w:p w:rsidR="00323B6A" w:rsidRPr="004F0E01" w:rsidRDefault="00323B6A" w:rsidP="00E744AB">
      <w:pPr>
        <w:jc w:val="both"/>
        <w:rPr>
          <w:rFonts w:ascii="Arial" w:eastAsia="MS Mincho" w:hAnsi="Arial" w:cs="Arial"/>
          <w:lang w:val="es-ES_tradnl" w:eastAsia="es-ES"/>
        </w:rPr>
      </w:pPr>
      <w:r w:rsidRPr="004F0E01">
        <w:rPr>
          <w:rFonts w:ascii="Arial" w:eastAsia="MS Mincho" w:hAnsi="Arial" w:cs="Arial"/>
          <w:lang w:val="es-ES_tradnl" w:eastAsia="es-ES"/>
        </w:rPr>
        <w:t>Los directores presentes se manifiestan de acuerdo con lo planteado por el Director Ejecutivo.</w:t>
      </w:r>
    </w:p>
    <w:p w:rsidR="00323B6A" w:rsidRPr="004F0E01" w:rsidRDefault="00323B6A" w:rsidP="00E744AB">
      <w:pPr>
        <w:jc w:val="both"/>
        <w:rPr>
          <w:rFonts w:ascii="Arial" w:eastAsia="MS Mincho" w:hAnsi="Arial" w:cs="Arial"/>
          <w:lang w:val="es-ES_tradnl" w:eastAsia="es-ES"/>
        </w:rPr>
      </w:pPr>
    </w:p>
    <w:p w:rsidR="00E744AB" w:rsidRPr="004F0E01" w:rsidRDefault="00323B6A" w:rsidP="00E744AB">
      <w:pPr>
        <w:jc w:val="both"/>
        <w:rPr>
          <w:rFonts w:ascii="Arial" w:eastAsia="MS Mincho" w:hAnsi="Arial" w:cs="Arial"/>
          <w:b/>
          <w:lang w:val="es-ES_tradnl" w:eastAsia="es-ES"/>
        </w:rPr>
      </w:pPr>
      <w:r w:rsidRPr="004F0E01">
        <w:rPr>
          <w:rFonts w:ascii="Arial" w:eastAsia="MS Mincho" w:hAnsi="Arial" w:cs="Arial"/>
          <w:b/>
          <w:lang w:val="es-ES_tradnl" w:eastAsia="es-ES"/>
        </w:rPr>
        <w:t xml:space="preserve">9. </w:t>
      </w:r>
      <w:r w:rsidRPr="004F0E01">
        <w:rPr>
          <w:rFonts w:ascii="Arial" w:eastAsia="MS Mincho" w:hAnsi="Arial" w:cs="Arial"/>
          <w:b/>
          <w:u w:val="single"/>
          <w:lang w:val="es-ES_tradnl" w:eastAsia="es-ES"/>
        </w:rPr>
        <w:t>Varios</w:t>
      </w:r>
    </w:p>
    <w:p w:rsidR="00323B6A" w:rsidRPr="004F0E01" w:rsidRDefault="00323B6A" w:rsidP="00E744AB">
      <w:pPr>
        <w:jc w:val="both"/>
        <w:rPr>
          <w:rFonts w:ascii="Arial" w:eastAsia="MS Mincho" w:hAnsi="Arial" w:cs="Arial"/>
          <w:lang w:val="es-ES_tradnl" w:eastAsia="es-ES"/>
        </w:rPr>
      </w:pPr>
    </w:p>
    <w:p w:rsidR="00323B6A" w:rsidRPr="004F0E01" w:rsidRDefault="00323B6A" w:rsidP="00323B6A">
      <w:pPr>
        <w:jc w:val="both"/>
        <w:rPr>
          <w:rFonts w:ascii="Arial" w:eastAsia="MS Mincho" w:hAnsi="Arial" w:cs="Arial"/>
          <w:lang w:val="es-ES_tradnl" w:eastAsia="es-ES"/>
        </w:rPr>
      </w:pPr>
      <w:r w:rsidRPr="004F0E01">
        <w:rPr>
          <w:rFonts w:ascii="Arial" w:eastAsia="MS Mincho" w:hAnsi="Arial" w:cs="Arial"/>
          <w:lang w:val="es-ES_tradnl" w:eastAsia="es-ES"/>
        </w:rPr>
        <w:t xml:space="preserve">Se informa también a los directores presentes sobre el estado de tramitación de la agenda legislativa de transparencia y probidad. Las leyes de lobby, probidad en la función pública y de modificación de la ley de transparencia, ya están muy avanzadas por lo que se espera que sean aprobadas hacia el final del período de gobierno. </w:t>
      </w:r>
    </w:p>
    <w:p w:rsidR="00323B6A" w:rsidRPr="004F0E01" w:rsidRDefault="00323B6A" w:rsidP="00323B6A">
      <w:pPr>
        <w:jc w:val="both"/>
        <w:rPr>
          <w:rFonts w:ascii="Arial" w:eastAsia="MS Mincho" w:hAnsi="Arial" w:cs="Arial"/>
          <w:lang w:val="es-ES_tradnl" w:eastAsia="es-ES"/>
        </w:rPr>
      </w:pPr>
    </w:p>
    <w:p w:rsidR="00323B6A" w:rsidRPr="004F0E01" w:rsidRDefault="00323B6A" w:rsidP="00323B6A">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de Asuntos Jurídicos, Sr. Francisco Sánchez, informa de sus actividades en el viaje que realizó en septiembre a Washington, D.C.: entregó aportes desde la sociedad civil para el mecanismo de seguimiento de la Convención Interamericana Contra la Corrupción, en lo relativo al estado de implementación de la misma en Chile (las recomendaciones que se hicieron básicamente consisten en la pronta aprobación de los proyectos de ley que ya se encuentran en trámite); asimismo, sustuvo reuniones en el Departamento de Estado y con la International Foundation for Electoral Systems (IFES) para explorar posibilidades de colaboración. </w:t>
      </w:r>
    </w:p>
    <w:p w:rsidR="00323B6A" w:rsidRPr="004F0E01" w:rsidRDefault="00323B6A" w:rsidP="00323B6A">
      <w:pPr>
        <w:jc w:val="both"/>
        <w:rPr>
          <w:rFonts w:ascii="Arial" w:eastAsia="MS Mincho" w:hAnsi="Arial" w:cs="Arial"/>
          <w:lang w:val="es-ES_tradnl" w:eastAsia="es-ES"/>
        </w:rPr>
      </w:pPr>
    </w:p>
    <w:p w:rsidR="00323B6A" w:rsidRPr="004F0E01" w:rsidRDefault="00CF44BF" w:rsidP="00323B6A">
      <w:pPr>
        <w:jc w:val="both"/>
        <w:rPr>
          <w:rFonts w:ascii="Arial" w:eastAsia="MS Mincho" w:hAnsi="Arial" w:cs="Arial"/>
          <w:lang w:val="es-ES_tradnl" w:eastAsia="es-ES"/>
        </w:rPr>
      </w:pPr>
      <w:r w:rsidRPr="004F0E01">
        <w:rPr>
          <w:rFonts w:ascii="Arial" w:eastAsia="MS Mincho" w:hAnsi="Arial" w:cs="Arial"/>
          <w:lang w:val="es-ES_tradnl" w:eastAsia="es-ES"/>
        </w:rPr>
        <w:t xml:space="preserve">El Director Ejecutivo informa que el Director de Estudios, Sr. Emilio Moya, asistirá a la reunión de OGP en Londres. </w:t>
      </w:r>
    </w:p>
    <w:p w:rsidR="00323B6A" w:rsidRPr="004F0E01" w:rsidRDefault="00323B6A" w:rsidP="00323B6A">
      <w:pPr>
        <w:jc w:val="both"/>
        <w:rPr>
          <w:rFonts w:ascii="Arial" w:eastAsia="MS Mincho" w:hAnsi="Arial" w:cs="Arial"/>
          <w:lang w:val="es-ES_tradnl" w:eastAsia="es-ES"/>
        </w:rPr>
      </w:pPr>
    </w:p>
    <w:p w:rsidR="002D550B" w:rsidRPr="004F0E01" w:rsidRDefault="002D550B" w:rsidP="002D550B">
      <w:pPr>
        <w:jc w:val="both"/>
        <w:rPr>
          <w:rFonts w:ascii="Arial" w:eastAsia="MS Mincho" w:hAnsi="Arial" w:cs="Arial"/>
          <w:lang w:val="es-ES_tradnl" w:eastAsia="es-ES"/>
        </w:rPr>
      </w:pPr>
      <w:r w:rsidRPr="004F0E01">
        <w:rPr>
          <w:rFonts w:ascii="Arial" w:eastAsia="MS Mincho" w:hAnsi="Arial" w:cs="Arial"/>
          <w:lang w:val="es-ES_tradnl" w:eastAsia="es-ES"/>
        </w:rPr>
        <w:t xml:space="preserve">Sin otras materias que tratar, se pone término a la sesión a las </w:t>
      </w:r>
      <w:r w:rsidR="00CF44BF" w:rsidRPr="004F0E01">
        <w:rPr>
          <w:rFonts w:ascii="Arial" w:eastAsia="MS Mincho" w:hAnsi="Arial" w:cs="Arial"/>
          <w:lang w:val="es-ES_tradnl" w:eastAsia="es-ES"/>
        </w:rPr>
        <w:t>20:00</w:t>
      </w:r>
      <w:r w:rsidRPr="004F0E01">
        <w:rPr>
          <w:rFonts w:ascii="Arial" w:eastAsia="MS Mincho" w:hAnsi="Arial" w:cs="Arial"/>
          <w:lang w:val="es-ES_tradnl" w:eastAsia="es-ES"/>
        </w:rPr>
        <w:t xml:space="preserve"> hrs.</w:t>
      </w:r>
    </w:p>
    <w:tbl>
      <w:tblPr>
        <w:tblW w:w="0" w:type="auto"/>
        <w:tblInd w:w="108" w:type="dxa"/>
        <w:tblLook w:val="0000" w:firstRow="0" w:lastRow="0" w:firstColumn="0" w:lastColumn="0" w:noHBand="0" w:noVBand="0"/>
      </w:tblPr>
      <w:tblGrid>
        <w:gridCol w:w="4480"/>
        <w:gridCol w:w="4466"/>
      </w:tblGrid>
      <w:tr w:rsidR="002D550B" w:rsidRPr="004F0E01" w:rsidTr="0080070E">
        <w:tc>
          <w:tcPr>
            <w:tcW w:w="4480" w:type="dxa"/>
            <w:tcMar>
              <w:top w:w="0" w:type="dxa"/>
              <w:left w:w="108" w:type="dxa"/>
              <w:bottom w:w="0" w:type="dxa"/>
              <w:right w:w="108" w:type="dxa"/>
            </w:tcMar>
          </w:tcPr>
          <w:p w:rsidR="002D550B" w:rsidRPr="004F0E01" w:rsidRDefault="002D550B" w:rsidP="00BF20AF">
            <w:pPr>
              <w:rPr>
                <w:rFonts w:ascii="Arial" w:eastAsia="Verdana" w:hAnsi="Arial" w:cs="Arial"/>
                <w:color w:val="000000"/>
                <w:lang w:val="es-ES_tradnl" w:eastAsia="es-ES_tradnl"/>
              </w:rPr>
            </w:pPr>
          </w:p>
          <w:p w:rsidR="002D550B" w:rsidRPr="004F0E01" w:rsidRDefault="002D550B" w:rsidP="00BF20AF">
            <w:pP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_____________________</w:t>
            </w:r>
          </w:p>
          <w:p w:rsidR="002D550B" w:rsidRPr="004F0E01" w:rsidRDefault="002D550B" w:rsidP="00BF20AF">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Gonzalo Delaveau</w:t>
            </w:r>
          </w:p>
        </w:tc>
        <w:tc>
          <w:tcPr>
            <w:tcW w:w="4466" w:type="dxa"/>
            <w:tcMar>
              <w:top w:w="0" w:type="dxa"/>
              <w:left w:w="108" w:type="dxa"/>
              <w:bottom w:w="0" w:type="dxa"/>
              <w:right w:w="108" w:type="dxa"/>
            </w:tcMar>
          </w:tcPr>
          <w:p w:rsidR="002D550B" w:rsidRPr="004F0E01" w:rsidRDefault="002D550B" w:rsidP="00BF20AF">
            <w:pPr>
              <w:rPr>
                <w:rFonts w:ascii="Arial" w:eastAsia="Verdana" w:hAnsi="Arial" w:cs="Arial"/>
                <w:color w:val="000000"/>
                <w:lang w:val="es-ES_tradnl" w:eastAsia="es-ES_tradnl"/>
              </w:rPr>
            </w:pPr>
          </w:p>
          <w:p w:rsidR="002D550B" w:rsidRPr="004F0E01" w:rsidRDefault="002D550B" w:rsidP="00BF20AF">
            <w:pP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_____________________</w:t>
            </w:r>
          </w:p>
          <w:p w:rsidR="002D550B" w:rsidRPr="004F0E01" w:rsidRDefault="00CF44BF" w:rsidP="00CF44BF">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Juan Carlos Délano</w:t>
            </w:r>
          </w:p>
        </w:tc>
      </w:tr>
      <w:tr w:rsidR="002D550B" w:rsidRPr="004F0E01" w:rsidTr="0080070E">
        <w:tc>
          <w:tcPr>
            <w:tcW w:w="4480" w:type="dxa"/>
            <w:tcMar>
              <w:top w:w="0" w:type="dxa"/>
              <w:left w:w="108" w:type="dxa"/>
              <w:bottom w:w="0" w:type="dxa"/>
              <w:right w:w="108" w:type="dxa"/>
            </w:tcMar>
          </w:tcPr>
          <w:p w:rsidR="002D550B" w:rsidRPr="004F0E01" w:rsidRDefault="002D550B" w:rsidP="00BF20AF">
            <w:pPr>
              <w:jc w:val="center"/>
              <w:rPr>
                <w:rFonts w:ascii="Arial" w:eastAsia="Times New Roman"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_____________________</w:t>
            </w:r>
          </w:p>
          <w:p w:rsidR="00CF44BF" w:rsidRPr="004F0E01" w:rsidRDefault="00CF44BF" w:rsidP="00CF44BF">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 xml:space="preserve">Alberto Etchegaray </w:t>
            </w:r>
          </w:p>
        </w:tc>
        <w:tc>
          <w:tcPr>
            <w:tcW w:w="4466" w:type="dxa"/>
            <w:tcMar>
              <w:top w:w="0" w:type="dxa"/>
              <w:left w:w="108" w:type="dxa"/>
              <w:bottom w:w="0" w:type="dxa"/>
              <w:right w:w="108" w:type="dxa"/>
            </w:tcMar>
          </w:tcPr>
          <w:p w:rsidR="002D550B" w:rsidRPr="004F0E01" w:rsidRDefault="002D550B" w:rsidP="00BF20AF">
            <w:pPr>
              <w:jc w:val="cente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p>
          <w:p w:rsidR="002D550B" w:rsidRPr="004F0E01" w:rsidRDefault="002D550B" w:rsidP="00BF20AF">
            <w:pPr>
              <w:jc w:val="center"/>
              <w:rPr>
                <w:rFonts w:ascii="Arial" w:eastAsia="Times New Roman" w:hAnsi="Arial" w:cs="Arial"/>
                <w:color w:val="000000"/>
                <w:lang w:val="es-ES_tradnl" w:eastAsia="es-ES_tradnl"/>
              </w:rPr>
            </w:pPr>
            <w:r w:rsidRPr="004F0E01">
              <w:rPr>
                <w:rFonts w:ascii="Arial" w:eastAsia="Times New Roman" w:hAnsi="Arial" w:cs="Arial"/>
                <w:color w:val="000000"/>
                <w:lang w:val="es-ES_tradnl" w:eastAsia="es-ES_tradnl"/>
              </w:rPr>
              <w:t>____________</w:t>
            </w:r>
            <w:r w:rsidR="0080070E">
              <w:rPr>
                <w:rFonts w:ascii="Arial" w:eastAsia="Times New Roman" w:hAnsi="Arial" w:cs="Arial"/>
                <w:color w:val="000000"/>
                <w:lang w:val="es-ES_tradnl" w:eastAsia="es-ES_tradnl"/>
              </w:rPr>
              <w:t>_</w:t>
            </w:r>
            <w:r w:rsidRPr="004F0E01">
              <w:rPr>
                <w:rFonts w:ascii="Arial" w:eastAsia="Times New Roman" w:hAnsi="Arial" w:cs="Arial"/>
                <w:color w:val="000000"/>
                <w:lang w:val="es-ES_tradnl" w:eastAsia="es-ES_tradnl"/>
              </w:rPr>
              <w:t>________</w:t>
            </w:r>
          </w:p>
          <w:p w:rsidR="002D550B" w:rsidRPr="004F0E01" w:rsidRDefault="002D550B" w:rsidP="00CF44BF">
            <w:pPr>
              <w:jc w:val="center"/>
              <w:rPr>
                <w:rFonts w:ascii="Arial" w:eastAsia="Verdana" w:hAnsi="Arial" w:cs="Arial"/>
                <w:color w:val="000000"/>
                <w:lang w:val="es-ES_tradnl" w:eastAsia="es-ES_tradnl"/>
              </w:rPr>
            </w:pPr>
            <w:r w:rsidRPr="004F0E01">
              <w:rPr>
                <w:rFonts w:ascii="Arial" w:eastAsia="Times New Roman" w:hAnsi="Arial" w:cs="Arial"/>
                <w:color w:val="000000"/>
                <w:lang w:val="es-ES_tradnl" w:eastAsia="es-ES_tradnl"/>
              </w:rPr>
              <w:t xml:space="preserve"> </w:t>
            </w:r>
            <w:r w:rsidR="00CF44BF" w:rsidRPr="004F0E01">
              <w:rPr>
                <w:rFonts w:ascii="Arial" w:eastAsia="Times New Roman" w:hAnsi="Arial" w:cs="Arial"/>
                <w:color w:val="000000"/>
                <w:lang w:val="es-ES_tradnl" w:eastAsia="es-ES_tradnl"/>
              </w:rPr>
              <w:t>Marcos Lima</w:t>
            </w:r>
            <w:r w:rsidRPr="004F0E01">
              <w:rPr>
                <w:rFonts w:ascii="Arial" w:eastAsia="Times New Roman" w:hAnsi="Arial" w:cs="Arial"/>
                <w:color w:val="000000"/>
                <w:lang w:val="es-ES_tradnl" w:eastAsia="es-ES_tradnl"/>
              </w:rPr>
              <w:t xml:space="preserve"> </w:t>
            </w:r>
            <w:r w:rsidRPr="004F0E01">
              <w:rPr>
                <w:rFonts w:ascii="Arial" w:eastAsia="Times New Roman" w:hAnsi="Arial" w:cs="Arial"/>
                <w:vanish/>
                <w:color w:val="000000"/>
                <w:lang w:val="es-ES_tradnl" w:eastAsia="es-ES_tradnl"/>
              </w:rPr>
              <w:t>[completar]anciero</w:t>
            </w:r>
            <w:r w:rsidRPr="004F0E01">
              <w:rPr>
                <w:rFonts w:ascii="Arial" w:eastAsia="Times New Roman" w:hAnsi="Arial" w:cs="Arial"/>
                <w:vanish/>
                <w:color w:val="000000"/>
                <w:lang w:val="es-ES_tradnl" w:eastAsia="es-ES_tradnl"/>
              </w:rPr>
              <w:cr/>
              <w:t>iórecientes relacionados con decisiones del Consejo para la Transparencia.: a) Jaime Bazos electrcipales en t</w:t>
            </w:r>
            <w:r w:rsidRPr="004F0E01">
              <w:rPr>
                <w:rFonts w:ascii="Arial" w:eastAsia="Verdana" w:hAnsi="Arial" w:cs="Arial"/>
                <w:vanish/>
                <w:color w:val="000000"/>
                <w:lang w:val="es-ES_tradnl" w:eastAsia="es-ES_tradnl"/>
              </w:rPr>
              <w:t>DeDe</w:t>
            </w:r>
          </w:p>
        </w:tc>
      </w:tr>
      <w:tr w:rsidR="002D550B" w:rsidRPr="004F0E01" w:rsidTr="0080070E">
        <w:tc>
          <w:tcPr>
            <w:tcW w:w="4480" w:type="dxa"/>
            <w:tcMar>
              <w:top w:w="0" w:type="dxa"/>
              <w:left w:w="108" w:type="dxa"/>
              <w:bottom w:w="0" w:type="dxa"/>
              <w:right w:w="108" w:type="dxa"/>
            </w:tcMar>
          </w:tcPr>
          <w:p w:rsidR="002D550B" w:rsidRPr="004F0E01" w:rsidRDefault="002D550B" w:rsidP="00BF20AF">
            <w:pPr>
              <w:jc w:val="center"/>
              <w:rPr>
                <w:rFonts w:ascii="Arial" w:eastAsia="Times New Roman" w:hAnsi="Arial" w:cs="Arial"/>
                <w:color w:val="000000"/>
                <w:lang w:val="es-ES_tradnl" w:eastAsia="es-ES_tradnl"/>
              </w:rPr>
            </w:pPr>
          </w:p>
          <w:p w:rsidR="002D550B" w:rsidRPr="004F0E01" w:rsidRDefault="002D550B" w:rsidP="00BF20AF">
            <w:pPr>
              <w:jc w:val="center"/>
              <w:rPr>
                <w:rFonts w:ascii="Arial" w:eastAsia="Times New Roman" w:hAnsi="Arial" w:cs="Arial"/>
                <w:color w:val="000000"/>
                <w:lang w:val="es-ES_tradnl" w:eastAsia="es-ES_tradnl"/>
              </w:rPr>
            </w:pPr>
          </w:p>
          <w:p w:rsidR="002D550B" w:rsidRPr="004F0E01" w:rsidRDefault="002D550B" w:rsidP="00BF20AF">
            <w:pPr>
              <w:jc w:val="center"/>
              <w:rPr>
                <w:rFonts w:ascii="Arial" w:eastAsia="Times New Roman" w:hAnsi="Arial" w:cs="Arial"/>
                <w:color w:val="000000"/>
                <w:lang w:val="es-ES_tradnl" w:eastAsia="es-ES_tradnl"/>
              </w:rPr>
            </w:pPr>
            <w:r w:rsidRPr="004F0E01">
              <w:rPr>
                <w:rFonts w:ascii="Arial" w:eastAsia="Times New Roman" w:hAnsi="Arial" w:cs="Arial"/>
                <w:color w:val="000000"/>
                <w:lang w:val="es-ES_tradnl" w:eastAsia="es-ES_tradnl"/>
              </w:rPr>
              <w:t>_____________________</w:t>
            </w:r>
          </w:p>
          <w:p w:rsidR="002D550B" w:rsidRPr="004F0E01" w:rsidRDefault="00CF44BF" w:rsidP="00BF20AF">
            <w:pPr>
              <w:jc w:val="center"/>
              <w:rPr>
                <w:rFonts w:ascii="Arial" w:eastAsia="Times New Roman" w:hAnsi="Arial" w:cs="Arial"/>
                <w:color w:val="000000"/>
                <w:lang w:val="es-ES_tradnl" w:eastAsia="es-ES_tradnl"/>
              </w:rPr>
            </w:pPr>
            <w:r w:rsidRPr="004F0E01">
              <w:rPr>
                <w:rFonts w:ascii="Arial" w:eastAsia="Times New Roman" w:hAnsi="Arial" w:cs="Arial"/>
                <w:color w:val="000000"/>
                <w:lang w:val="es-ES_tradnl" w:eastAsia="es-ES_tradnl"/>
              </w:rPr>
              <w:t>Drina Rendic</w:t>
            </w:r>
          </w:p>
        </w:tc>
        <w:tc>
          <w:tcPr>
            <w:tcW w:w="4466" w:type="dxa"/>
            <w:tcMar>
              <w:top w:w="0" w:type="dxa"/>
              <w:left w:w="108" w:type="dxa"/>
              <w:bottom w:w="0" w:type="dxa"/>
              <w:right w:w="108" w:type="dxa"/>
            </w:tcMar>
          </w:tcPr>
          <w:p w:rsidR="002D550B" w:rsidRPr="004F0E01" w:rsidRDefault="002D550B" w:rsidP="00BF20AF">
            <w:pPr>
              <w:jc w:val="cente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p>
          <w:p w:rsidR="002D550B" w:rsidRPr="004F0E01" w:rsidRDefault="002D550B" w:rsidP="00BF20AF">
            <w:pPr>
              <w:jc w:val="center"/>
              <w:rPr>
                <w:rFonts w:ascii="Arial" w:eastAsia="Verdana" w:hAnsi="Arial" w:cs="Arial"/>
                <w:color w:val="000000"/>
                <w:lang w:val="es-ES_tradnl" w:eastAsia="es-ES_tradnl"/>
              </w:rPr>
            </w:pPr>
          </w:p>
        </w:tc>
      </w:tr>
    </w:tbl>
    <w:p w:rsidR="002D550B" w:rsidRPr="004F0E01" w:rsidRDefault="002D550B" w:rsidP="002D550B">
      <w:pPr>
        <w:jc w:val="both"/>
        <w:rPr>
          <w:rFonts w:ascii="Arial" w:eastAsia="MS Mincho" w:hAnsi="Arial" w:cs="Arial"/>
          <w:lang w:val="es-ES_tradnl" w:eastAsia="es-ES"/>
        </w:rPr>
      </w:pPr>
    </w:p>
    <w:p w:rsidR="004F0E01" w:rsidRPr="004F0E01" w:rsidRDefault="004F0E01" w:rsidP="002D550B">
      <w:pPr>
        <w:rPr>
          <w:rFonts w:ascii="Arial" w:eastAsia="Calibri" w:hAnsi="Arial" w:cs="Arial"/>
        </w:rPr>
      </w:pPr>
      <w:bookmarkStart w:id="0" w:name="_GoBack"/>
      <w:bookmarkEnd w:id="0"/>
    </w:p>
    <w:p w:rsidR="002D550B" w:rsidRPr="004F0E01" w:rsidRDefault="002D550B" w:rsidP="002D550B">
      <w:pPr>
        <w:rPr>
          <w:rFonts w:ascii="Arial" w:eastAsia="Calibri" w:hAnsi="Arial" w:cs="Arial"/>
        </w:rPr>
      </w:pPr>
    </w:p>
    <w:p w:rsidR="002D550B" w:rsidRPr="004F0E01" w:rsidRDefault="002D550B" w:rsidP="002D550B">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Resumen de decisiones y acuerdos</w:t>
      </w:r>
    </w:p>
    <w:p w:rsidR="002D550B" w:rsidRPr="004F0E01" w:rsidRDefault="002D550B" w:rsidP="002D550B">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 xml:space="preserve">Reunión de Directorio de </w:t>
      </w:r>
      <w:r w:rsidR="000014C1" w:rsidRPr="004F0E01">
        <w:rPr>
          <w:rFonts w:ascii="Arial" w:eastAsia="MS Mincho" w:hAnsi="Arial" w:cs="Arial"/>
          <w:b/>
          <w:u w:val="single"/>
          <w:lang w:val="es-ES_tradnl" w:eastAsia="es-ES"/>
        </w:rPr>
        <w:t>Chile Transparente de 23/09</w:t>
      </w:r>
      <w:r w:rsidRPr="004F0E01">
        <w:rPr>
          <w:rFonts w:ascii="Arial" w:eastAsia="MS Mincho" w:hAnsi="Arial" w:cs="Arial"/>
          <w:b/>
          <w:u w:val="single"/>
          <w:lang w:val="es-ES_tradnl" w:eastAsia="es-ES"/>
        </w:rPr>
        <w:t>/2013</w:t>
      </w:r>
    </w:p>
    <w:p w:rsidR="002D550B" w:rsidRPr="004F0E01" w:rsidRDefault="002D550B" w:rsidP="004F0E01">
      <w:pPr>
        <w:jc w:val="both"/>
        <w:rPr>
          <w:rFonts w:ascii="Arial" w:eastAsia="MS Mincho" w:hAnsi="Arial" w:cs="Arial"/>
          <w:lang w:val="es-ES_tradnl" w:eastAsia="es-ES"/>
        </w:rPr>
      </w:pPr>
    </w:p>
    <w:p w:rsidR="004F0E01" w:rsidRDefault="004F0E01" w:rsidP="004F0E01">
      <w:pPr>
        <w:jc w:val="both"/>
        <w:rPr>
          <w:rFonts w:ascii="Arial" w:hAnsi="Arial" w:cs="Arial"/>
          <w:lang w:val="es-ES_tradnl"/>
        </w:rPr>
      </w:pPr>
    </w:p>
    <w:p w:rsidR="00BF20AF" w:rsidRPr="004F0E01" w:rsidRDefault="004F0E01" w:rsidP="004F0E01">
      <w:pPr>
        <w:jc w:val="both"/>
        <w:rPr>
          <w:rFonts w:ascii="Arial" w:hAnsi="Arial" w:cs="Arial"/>
          <w:lang w:val="es-ES_tradnl"/>
        </w:rPr>
      </w:pPr>
      <w:r w:rsidRPr="004F0E01">
        <w:rPr>
          <w:rFonts w:ascii="Arial" w:hAnsi="Arial" w:cs="Arial"/>
          <w:u w:val="single"/>
          <w:lang w:val="es-ES_tradnl"/>
        </w:rPr>
        <w:t>Financiamiento</w:t>
      </w:r>
      <w:r>
        <w:rPr>
          <w:rFonts w:ascii="Arial" w:hAnsi="Arial" w:cs="Arial"/>
          <w:lang w:val="es-ES_tradnl"/>
        </w:rPr>
        <w:t xml:space="preserve">: </w:t>
      </w:r>
      <w:r w:rsidR="00CF44BF" w:rsidRPr="004F0E01">
        <w:rPr>
          <w:rFonts w:ascii="Arial" w:hAnsi="Arial" w:cs="Arial"/>
          <w:lang w:val="es-ES_tradnl"/>
        </w:rPr>
        <w:t xml:space="preserve">El Presidente Sr. Gonzalo Delaveau </w:t>
      </w:r>
      <w:r>
        <w:rPr>
          <w:rFonts w:ascii="Arial" w:hAnsi="Arial" w:cs="Arial"/>
          <w:lang w:val="es-ES_tradnl"/>
        </w:rPr>
        <w:t>propone</w:t>
      </w:r>
      <w:r w:rsidR="00CF44BF" w:rsidRPr="004F0E01">
        <w:rPr>
          <w:rFonts w:ascii="Arial" w:hAnsi="Arial" w:cs="Arial"/>
          <w:lang w:val="es-ES_tradnl"/>
        </w:rPr>
        <w:t xml:space="preserve"> reunirse en otra instancia con los directores para abordar </w:t>
      </w:r>
      <w:r>
        <w:rPr>
          <w:rFonts w:ascii="Arial" w:hAnsi="Arial" w:cs="Arial"/>
          <w:lang w:val="es-ES_tradnl"/>
        </w:rPr>
        <w:t xml:space="preserve">especialmente </w:t>
      </w:r>
      <w:r w:rsidR="00CF44BF" w:rsidRPr="004F0E01">
        <w:rPr>
          <w:rFonts w:ascii="Arial" w:hAnsi="Arial" w:cs="Arial"/>
          <w:lang w:val="es-ES_tradnl"/>
        </w:rPr>
        <w:t>el tema del financiamiento</w:t>
      </w:r>
      <w:r>
        <w:rPr>
          <w:rFonts w:ascii="Arial" w:hAnsi="Arial" w:cs="Arial"/>
          <w:lang w:val="es-ES_tradnl"/>
        </w:rPr>
        <w:t>.</w:t>
      </w:r>
    </w:p>
    <w:p w:rsidR="00CF44BF" w:rsidRPr="004F0E01" w:rsidRDefault="00CF44BF" w:rsidP="004F0E01">
      <w:pPr>
        <w:jc w:val="both"/>
        <w:rPr>
          <w:rFonts w:ascii="Arial" w:hAnsi="Arial" w:cs="Arial"/>
          <w:lang w:val="es-ES_tradnl"/>
        </w:rPr>
      </w:pPr>
    </w:p>
    <w:p w:rsidR="00CF44BF" w:rsidRPr="004F0E01" w:rsidRDefault="004F0E01" w:rsidP="004F0E01">
      <w:pPr>
        <w:jc w:val="both"/>
        <w:rPr>
          <w:rFonts w:ascii="Arial" w:hAnsi="Arial" w:cs="Arial"/>
          <w:lang w:val="es-ES_tradnl"/>
        </w:rPr>
      </w:pPr>
      <w:r w:rsidRPr="004F0E01">
        <w:rPr>
          <w:rFonts w:ascii="Arial" w:hAnsi="Arial" w:cs="Arial"/>
          <w:u w:val="single"/>
          <w:lang w:val="es-ES_tradnl"/>
        </w:rPr>
        <w:t>Campaña Candidato Transparente</w:t>
      </w:r>
      <w:r>
        <w:rPr>
          <w:rFonts w:ascii="Arial" w:hAnsi="Arial" w:cs="Arial"/>
          <w:lang w:val="es-ES_tradnl"/>
        </w:rPr>
        <w:t xml:space="preserve">: </w:t>
      </w:r>
      <w:r w:rsidR="00CF44BF" w:rsidRPr="004F0E01">
        <w:rPr>
          <w:rFonts w:ascii="Arial" w:hAnsi="Arial" w:cs="Arial"/>
          <w:lang w:val="es-ES_tradnl"/>
        </w:rPr>
        <w:t>deberá continuar siendo masivamente difundida a través de redes sociales, invitando por Twitter directamente a cada candidato, en cada uno de los distritos y circunscripciones electorales</w:t>
      </w:r>
    </w:p>
    <w:p w:rsidR="00CF44BF" w:rsidRPr="004F0E01" w:rsidRDefault="00CF44BF" w:rsidP="004F0E01">
      <w:pPr>
        <w:jc w:val="both"/>
        <w:rPr>
          <w:rFonts w:ascii="Arial" w:hAnsi="Arial" w:cs="Arial"/>
          <w:lang w:val="es-ES_tradnl"/>
        </w:rPr>
      </w:pPr>
    </w:p>
    <w:p w:rsidR="004F0E01" w:rsidRDefault="004F0E01" w:rsidP="004F0E01">
      <w:pPr>
        <w:jc w:val="both"/>
        <w:rPr>
          <w:rFonts w:ascii="Arial" w:hAnsi="Arial" w:cs="Arial"/>
          <w:lang w:val="es-ES_tradnl"/>
        </w:rPr>
      </w:pPr>
      <w:r w:rsidRPr="0080070E">
        <w:rPr>
          <w:rFonts w:ascii="Arial" w:hAnsi="Arial" w:cs="Arial"/>
          <w:u w:val="single"/>
          <w:lang w:val="es-ES_tradnl"/>
        </w:rPr>
        <w:t>Premio Chile Transparente</w:t>
      </w:r>
      <w:r>
        <w:rPr>
          <w:rFonts w:ascii="Arial" w:hAnsi="Arial" w:cs="Arial"/>
          <w:lang w:val="es-ES_tradnl"/>
        </w:rPr>
        <w:t>: los directores están de acuerdo con</w:t>
      </w:r>
      <w:r w:rsidRPr="004F0E01">
        <w:rPr>
          <w:rFonts w:ascii="Arial" w:hAnsi="Arial" w:cs="Arial"/>
          <w:lang w:val="es-ES_tradnl"/>
        </w:rPr>
        <w:t xml:space="preserve"> vetar a algunos de los nominados antes de </w:t>
      </w:r>
      <w:r w:rsidR="0080070E">
        <w:rPr>
          <w:rFonts w:ascii="Arial" w:hAnsi="Arial" w:cs="Arial"/>
          <w:lang w:val="es-ES_tradnl"/>
        </w:rPr>
        <w:t>que la nómina llegue al jurado. Q</w:t>
      </w:r>
      <w:r>
        <w:rPr>
          <w:rFonts w:ascii="Arial" w:hAnsi="Arial" w:cs="Arial"/>
          <w:lang w:val="es-ES_tradnl"/>
        </w:rPr>
        <w:t xml:space="preserve">ueda pendiente explorar las posibilidades para invitar </w:t>
      </w:r>
      <w:r w:rsidRPr="004F0E01">
        <w:rPr>
          <w:rFonts w:ascii="Arial" w:hAnsi="Arial" w:cs="Arial"/>
          <w:lang w:val="es-ES_tradnl"/>
        </w:rPr>
        <w:t xml:space="preserve">a alguna personalidad internacional </w:t>
      </w:r>
      <w:r>
        <w:rPr>
          <w:rFonts w:ascii="Arial" w:hAnsi="Arial" w:cs="Arial"/>
          <w:lang w:val="es-ES_tradnl"/>
        </w:rPr>
        <w:t>para la entrega de</w:t>
      </w:r>
      <w:r w:rsidR="0080070E">
        <w:rPr>
          <w:rFonts w:ascii="Arial" w:hAnsi="Arial" w:cs="Arial"/>
          <w:lang w:val="es-ES_tradnl"/>
        </w:rPr>
        <w:t>l premio.</w:t>
      </w:r>
      <w:r>
        <w:rPr>
          <w:rFonts w:ascii="Arial" w:hAnsi="Arial" w:cs="Arial"/>
          <w:lang w:val="es-ES_tradnl"/>
        </w:rPr>
        <w:t xml:space="preserve"> </w:t>
      </w:r>
    </w:p>
    <w:p w:rsidR="004F0E01" w:rsidRDefault="004F0E01" w:rsidP="004F0E01">
      <w:pPr>
        <w:jc w:val="both"/>
        <w:rPr>
          <w:rFonts w:ascii="Arial" w:hAnsi="Arial" w:cs="Arial"/>
          <w:lang w:val="es-ES_tradnl"/>
        </w:rPr>
      </w:pPr>
    </w:p>
    <w:p w:rsidR="004F0E01" w:rsidRPr="004F0E01" w:rsidRDefault="0080070E" w:rsidP="004F0E01">
      <w:pPr>
        <w:jc w:val="both"/>
        <w:rPr>
          <w:rFonts w:ascii="Arial" w:hAnsi="Arial" w:cs="Arial"/>
          <w:lang w:val="es-ES_tradnl"/>
        </w:rPr>
      </w:pPr>
      <w:r w:rsidRPr="0080070E">
        <w:rPr>
          <w:rFonts w:ascii="Arial" w:hAnsi="Arial" w:cs="Arial"/>
          <w:u w:val="single"/>
          <w:lang w:val="es-ES_tradnl"/>
        </w:rPr>
        <w:t>Reunión OGP</w:t>
      </w:r>
      <w:r>
        <w:rPr>
          <w:rFonts w:ascii="Arial" w:hAnsi="Arial" w:cs="Arial"/>
          <w:lang w:val="es-ES_tradnl"/>
        </w:rPr>
        <w:t xml:space="preserve">: Se expresará al gobierno </w:t>
      </w:r>
      <w:r w:rsidR="004F0E01" w:rsidRPr="004F0E01">
        <w:rPr>
          <w:rFonts w:ascii="Arial" w:hAnsi="Arial" w:cs="Arial"/>
          <w:lang w:val="es-ES_tradnl"/>
        </w:rPr>
        <w:t xml:space="preserve">que Chile Transparente no puede atribuirse la representación de toda la sociedad civil y que por lo tanto no puede responsabilizarse del plan de acción </w:t>
      </w:r>
      <w:r>
        <w:rPr>
          <w:rFonts w:ascii="Arial" w:hAnsi="Arial" w:cs="Arial"/>
          <w:lang w:val="es-ES_tradnl"/>
        </w:rPr>
        <w:t>que se presente por el Estado.</w:t>
      </w:r>
    </w:p>
    <w:p w:rsidR="004F0E01" w:rsidRPr="004F0E01" w:rsidRDefault="004F0E01" w:rsidP="004F0E01">
      <w:pPr>
        <w:jc w:val="both"/>
        <w:rPr>
          <w:rFonts w:ascii="Arial" w:hAnsi="Arial" w:cs="Arial"/>
          <w:lang w:val="es-ES_tradnl"/>
        </w:rPr>
      </w:pPr>
    </w:p>
    <w:p w:rsidR="004F0E01" w:rsidRPr="004F0E01" w:rsidRDefault="004F0E01" w:rsidP="004F0E01">
      <w:pPr>
        <w:jc w:val="both"/>
        <w:rPr>
          <w:rFonts w:ascii="Arial" w:hAnsi="Arial" w:cs="Arial"/>
          <w:lang w:val="es-ES_tradnl"/>
        </w:rPr>
      </w:pPr>
    </w:p>
    <w:sectPr w:rsidR="004F0E01" w:rsidRPr="004F0E01" w:rsidSect="00BF20AF">
      <w:headerReference w:type="default" r:id="rId8"/>
      <w:footerReference w:type="default" r:id="rId9"/>
      <w:pgSz w:w="12240" w:h="15840"/>
      <w:pgMar w:top="1417" w:right="1701" w:bottom="1417"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01" w:rsidRDefault="004F0E01">
      <w:r>
        <w:separator/>
      </w:r>
    </w:p>
  </w:endnote>
  <w:endnote w:type="continuationSeparator" w:id="0">
    <w:p w:rsidR="004F0E01" w:rsidRDefault="004F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1" w:rsidRPr="004401CD" w:rsidRDefault="004F0E01" w:rsidP="00BF20AF">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4F0E01" w:rsidRDefault="004F0E01">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01" w:rsidRDefault="004F0E01">
      <w:r>
        <w:separator/>
      </w:r>
    </w:p>
  </w:footnote>
  <w:footnote w:type="continuationSeparator" w:id="0">
    <w:p w:rsidR="004F0E01" w:rsidRDefault="004F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01" w:rsidRDefault="004F0E01" w:rsidP="00BF20AF">
    <w:pPr>
      <w:pStyle w:val="Encabezado1"/>
      <w:ind w:hanging="993"/>
    </w:pPr>
    <w:r w:rsidRPr="00223CA0">
      <w:rPr>
        <w:noProof/>
        <w:lang w:eastAsia="es-CL"/>
      </w:rPr>
      <w:drawing>
        <wp:inline distT="0" distB="0" distL="0" distR="0" wp14:anchorId="0DFA1233" wp14:editId="4D98E8F9">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3101"/>
    <w:multiLevelType w:val="hybridMultilevel"/>
    <w:tmpl w:val="A23C75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B22790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0B"/>
    <w:rsid w:val="000014C1"/>
    <w:rsid w:val="000206A5"/>
    <w:rsid w:val="001E0544"/>
    <w:rsid w:val="002007D2"/>
    <w:rsid w:val="002D550B"/>
    <w:rsid w:val="00323B6A"/>
    <w:rsid w:val="003C112D"/>
    <w:rsid w:val="003C26F2"/>
    <w:rsid w:val="0041107F"/>
    <w:rsid w:val="004F0E01"/>
    <w:rsid w:val="00511383"/>
    <w:rsid w:val="005A4DD9"/>
    <w:rsid w:val="00624F26"/>
    <w:rsid w:val="006D4F90"/>
    <w:rsid w:val="00731D54"/>
    <w:rsid w:val="0080070E"/>
    <w:rsid w:val="00875120"/>
    <w:rsid w:val="00907396"/>
    <w:rsid w:val="009744F1"/>
    <w:rsid w:val="00997F66"/>
    <w:rsid w:val="00B41340"/>
    <w:rsid w:val="00BA2799"/>
    <w:rsid w:val="00BA5AEA"/>
    <w:rsid w:val="00BF20AF"/>
    <w:rsid w:val="00C03393"/>
    <w:rsid w:val="00CA764E"/>
    <w:rsid w:val="00CF44BF"/>
    <w:rsid w:val="00D034BA"/>
    <w:rsid w:val="00D240A2"/>
    <w:rsid w:val="00D3719D"/>
    <w:rsid w:val="00DB0B33"/>
    <w:rsid w:val="00DE38F7"/>
    <w:rsid w:val="00E64B4B"/>
    <w:rsid w:val="00E744AB"/>
    <w:rsid w:val="00E8474F"/>
    <w:rsid w:val="00F63402"/>
    <w:rsid w:val="00F665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2D550B"/>
    <w:pPr>
      <w:tabs>
        <w:tab w:val="center" w:pos="4419"/>
        <w:tab w:val="right" w:pos="8838"/>
      </w:tabs>
    </w:pPr>
  </w:style>
  <w:style w:type="character" w:customStyle="1" w:styleId="EncabezadoCar">
    <w:name w:val="Encabezado Car"/>
    <w:basedOn w:val="Fuentedeprrafopredeter"/>
    <w:link w:val="Encabezado1"/>
    <w:uiPriority w:val="99"/>
    <w:semiHidden/>
    <w:rsid w:val="002D550B"/>
  </w:style>
  <w:style w:type="paragraph" w:customStyle="1" w:styleId="Piedepgina1">
    <w:name w:val="Pie de página1"/>
    <w:basedOn w:val="Normal"/>
    <w:next w:val="Piedepgina"/>
    <w:link w:val="PiedepginaCar"/>
    <w:uiPriority w:val="99"/>
    <w:unhideWhenUsed/>
    <w:rsid w:val="002D550B"/>
    <w:pPr>
      <w:tabs>
        <w:tab w:val="center" w:pos="4419"/>
        <w:tab w:val="right" w:pos="8838"/>
      </w:tabs>
    </w:pPr>
  </w:style>
  <w:style w:type="character" w:customStyle="1" w:styleId="PiedepginaCar">
    <w:name w:val="Pie de página Car"/>
    <w:basedOn w:val="Fuentedeprrafopredeter"/>
    <w:link w:val="Piedepgina1"/>
    <w:uiPriority w:val="99"/>
    <w:rsid w:val="002D550B"/>
  </w:style>
  <w:style w:type="paragraph" w:styleId="Encabezado">
    <w:name w:val="header"/>
    <w:basedOn w:val="Normal"/>
    <w:link w:val="EncabezadoCar1"/>
    <w:uiPriority w:val="99"/>
    <w:semiHidden/>
    <w:unhideWhenUsed/>
    <w:rsid w:val="002D550B"/>
    <w:pPr>
      <w:tabs>
        <w:tab w:val="center" w:pos="4419"/>
        <w:tab w:val="right" w:pos="8838"/>
      </w:tabs>
    </w:pPr>
  </w:style>
  <w:style w:type="character" w:customStyle="1" w:styleId="EncabezadoCar1">
    <w:name w:val="Encabezado Car1"/>
    <w:basedOn w:val="Fuentedeprrafopredeter"/>
    <w:link w:val="Encabezado"/>
    <w:uiPriority w:val="99"/>
    <w:semiHidden/>
    <w:rsid w:val="002D550B"/>
  </w:style>
  <w:style w:type="paragraph" w:styleId="Piedepgina">
    <w:name w:val="footer"/>
    <w:basedOn w:val="Normal"/>
    <w:link w:val="PiedepginaCar1"/>
    <w:uiPriority w:val="99"/>
    <w:semiHidden/>
    <w:unhideWhenUsed/>
    <w:rsid w:val="002D550B"/>
    <w:pPr>
      <w:tabs>
        <w:tab w:val="center" w:pos="4419"/>
        <w:tab w:val="right" w:pos="8838"/>
      </w:tabs>
    </w:pPr>
  </w:style>
  <w:style w:type="character" w:customStyle="1" w:styleId="PiedepginaCar1">
    <w:name w:val="Pie de página Car1"/>
    <w:basedOn w:val="Fuentedeprrafopredeter"/>
    <w:link w:val="Piedepgina"/>
    <w:uiPriority w:val="99"/>
    <w:semiHidden/>
    <w:rsid w:val="002D550B"/>
  </w:style>
  <w:style w:type="paragraph" w:styleId="Textodeglobo">
    <w:name w:val="Balloon Text"/>
    <w:basedOn w:val="Normal"/>
    <w:link w:val="TextodegloboCar"/>
    <w:uiPriority w:val="99"/>
    <w:semiHidden/>
    <w:unhideWhenUsed/>
    <w:rsid w:val="002D550B"/>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2D550B"/>
    <w:pPr>
      <w:tabs>
        <w:tab w:val="center" w:pos="4419"/>
        <w:tab w:val="right" w:pos="8838"/>
      </w:tabs>
    </w:pPr>
  </w:style>
  <w:style w:type="character" w:customStyle="1" w:styleId="EncabezadoCar">
    <w:name w:val="Encabezado Car"/>
    <w:basedOn w:val="Fuentedeprrafopredeter"/>
    <w:link w:val="Encabezado1"/>
    <w:uiPriority w:val="99"/>
    <w:semiHidden/>
    <w:rsid w:val="002D550B"/>
  </w:style>
  <w:style w:type="paragraph" w:customStyle="1" w:styleId="Piedepgina1">
    <w:name w:val="Pie de página1"/>
    <w:basedOn w:val="Normal"/>
    <w:next w:val="Piedepgina"/>
    <w:link w:val="PiedepginaCar"/>
    <w:uiPriority w:val="99"/>
    <w:unhideWhenUsed/>
    <w:rsid w:val="002D550B"/>
    <w:pPr>
      <w:tabs>
        <w:tab w:val="center" w:pos="4419"/>
        <w:tab w:val="right" w:pos="8838"/>
      </w:tabs>
    </w:pPr>
  </w:style>
  <w:style w:type="character" w:customStyle="1" w:styleId="PiedepginaCar">
    <w:name w:val="Pie de página Car"/>
    <w:basedOn w:val="Fuentedeprrafopredeter"/>
    <w:link w:val="Piedepgina1"/>
    <w:uiPriority w:val="99"/>
    <w:rsid w:val="002D550B"/>
  </w:style>
  <w:style w:type="paragraph" w:styleId="Encabezado">
    <w:name w:val="header"/>
    <w:basedOn w:val="Normal"/>
    <w:link w:val="EncabezadoCar1"/>
    <w:uiPriority w:val="99"/>
    <w:semiHidden/>
    <w:unhideWhenUsed/>
    <w:rsid w:val="002D550B"/>
    <w:pPr>
      <w:tabs>
        <w:tab w:val="center" w:pos="4419"/>
        <w:tab w:val="right" w:pos="8838"/>
      </w:tabs>
    </w:pPr>
  </w:style>
  <w:style w:type="character" w:customStyle="1" w:styleId="EncabezadoCar1">
    <w:name w:val="Encabezado Car1"/>
    <w:basedOn w:val="Fuentedeprrafopredeter"/>
    <w:link w:val="Encabezado"/>
    <w:uiPriority w:val="99"/>
    <w:semiHidden/>
    <w:rsid w:val="002D550B"/>
  </w:style>
  <w:style w:type="paragraph" w:styleId="Piedepgina">
    <w:name w:val="footer"/>
    <w:basedOn w:val="Normal"/>
    <w:link w:val="PiedepginaCar1"/>
    <w:uiPriority w:val="99"/>
    <w:semiHidden/>
    <w:unhideWhenUsed/>
    <w:rsid w:val="002D550B"/>
    <w:pPr>
      <w:tabs>
        <w:tab w:val="center" w:pos="4419"/>
        <w:tab w:val="right" w:pos="8838"/>
      </w:tabs>
    </w:pPr>
  </w:style>
  <w:style w:type="character" w:customStyle="1" w:styleId="PiedepginaCar1">
    <w:name w:val="Pie de página Car1"/>
    <w:basedOn w:val="Fuentedeprrafopredeter"/>
    <w:link w:val="Piedepgina"/>
    <w:uiPriority w:val="99"/>
    <w:semiHidden/>
    <w:rsid w:val="002D550B"/>
  </w:style>
  <w:style w:type="paragraph" w:styleId="Textodeglobo">
    <w:name w:val="Balloon Text"/>
    <w:basedOn w:val="Normal"/>
    <w:link w:val="TextodegloboCar"/>
    <w:uiPriority w:val="99"/>
    <w:semiHidden/>
    <w:unhideWhenUsed/>
    <w:rsid w:val="002D550B"/>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B22C6DB5</Template>
  <TotalTime>1109</TotalTime>
  <Pages>6</Pages>
  <Words>1995</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Francisco Sanchez</cp:lastModifiedBy>
  <cp:revision>6</cp:revision>
  <dcterms:created xsi:type="dcterms:W3CDTF">2013-10-14T14:13:00Z</dcterms:created>
  <dcterms:modified xsi:type="dcterms:W3CDTF">2013-10-23T20:05:00Z</dcterms:modified>
</cp:coreProperties>
</file>