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CC5A" w14:textId="01F1B5B0" w:rsidR="005E2443" w:rsidRDefault="5D101B5E" w:rsidP="5DAF52B3">
      <w:pPr>
        <w:spacing w:line="276" w:lineRule="auto"/>
        <w:jc w:val="center"/>
        <w:rPr>
          <w:rFonts w:ascii="Calibri Light" w:eastAsia="Calibri Light" w:hAnsi="Calibri Light" w:cs="Calibri Light"/>
          <w:color w:val="00B0F0"/>
          <w:sz w:val="24"/>
          <w:szCs w:val="24"/>
        </w:rPr>
      </w:pPr>
      <w:r>
        <w:rPr>
          <w:noProof/>
        </w:rPr>
        <w:drawing>
          <wp:inline distT="0" distB="0" distL="0" distR="0" wp14:anchorId="636C82FB" wp14:editId="5DAF52B3">
            <wp:extent cx="2514600" cy="990600"/>
            <wp:effectExtent l="0" t="0" r="0" b="0"/>
            <wp:docPr id="1711482193" name="Imagen 171148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990600"/>
                    </a:xfrm>
                    <a:prstGeom prst="rect">
                      <a:avLst/>
                    </a:prstGeom>
                  </pic:spPr>
                </pic:pic>
              </a:graphicData>
            </a:graphic>
          </wp:inline>
        </w:drawing>
      </w:r>
    </w:p>
    <w:p w14:paraId="2DCF6E33" w14:textId="5037C9A8" w:rsidR="005E2443" w:rsidRDefault="005E2443" w:rsidP="5DAF52B3">
      <w:pPr>
        <w:spacing w:line="276" w:lineRule="auto"/>
        <w:jc w:val="center"/>
        <w:rPr>
          <w:rFonts w:ascii="Calibri Light" w:eastAsia="Calibri Light" w:hAnsi="Calibri Light" w:cs="Calibri Light"/>
          <w:color w:val="00B0F0"/>
          <w:sz w:val="24"/>
          <w:szCs w:val="24"/>
        </w:rPr>
      </w:pPr>
    </w:p>
    <w:p w14:paraId="72227E8A" w14:textId="4B2D13F3" w:rsidR="005E2443" w:rsidRDefault="5D101B5E" w:rsidP="5DAF52B3">
      <w:pPr>
        <w:spacing w:line="276" w:lineRule="auto"/>
        <w:jc w:val="center"/>
        <w:rPr>
          <w:rFonts w:ascii="Calibri Light" w:eastAsia="Calibri Light" w:hAnsi="Calibri Light" w:cs="Calibri Light"/>
          <w:color w:val="67ABDF"/>
          <w:sz w:val="24"/>
          <w:szCs w:val="24"/>
        </w:rPr>
      </w:pPr>
      <w:r w:rsidRPr="5DAF52B3">
        <w:rPr>
          <w:rFonts w:ascii="Calibri Light" w:eastAsia="Calibri Light" w:hAnsi="Calibri Light" w:cs="Calibri Light"/>
          <w:b/>
          <w:bCs/>
          <w:color w:val="67ABDF"/>
          <w:sz w:val="24"/>
          <w:szCs w:val="24"/>
        </w:rPr>
        <w:t>ACTA</w:t>
      </w:r>
    </w:p>
    <w:p w14:paraId="2445E325" w14:textId="0BABE575" w:rsidR="005E2443" w:rsidRDefault="5D101B5E" w:rsidP="5DAF52B3">
      <w:pPr>
        <w:spacing w:line="276" w:lineRule="auto"/>
        <w:jc w:val="center"/>
        <w:rPr>
          <w:rFonts w:ascii="Calibri Light" w:eastAsia="Calibri Light" w:hAnsi="Calibri Light" w:cs="Calibri Light"/>
          <w:color w:val="67ABDF"/>
          <w:sz w:val="24"/>
          <w:szCs w:val="24"/>
        </w:rPr>
      </w:pPr>
      <w:r w:rsidRPr="5DAF52B3">
        <w:rPr>
          <w:rFonts w:ascii="Calibri Light" w:eastAsia="Calibri Light" w:hAnsi="Calibri Light" w:cs="Calibri Light"/>
          <w:b/>
          <w:bCs/>
          <w:color w:val="67ABDF"/>
          <w:sz w:val="24"/>
          <w:szCs w:val="24"/>
        </w:rPr>
        <w:t xml:space="preserve">SESIÓN </w:t>
      </w:r>
      <w:r w:rsidR="00A2702C">
        <w:rPr>
          <w:rFonts w:ascii="Calibri Light" w:eastAsia="Calibri Light" w:hAnsi="Calibri Light" w:cs="Calibri Light"/>
          <w:b/>
          <w:bCs/>
          <w:color w:val="67ABDF"/>
          <w:sz w:val="24"/>
          <w:szCs w:val="24"/>
        </w:rPr>
        <w:t>EXTRA</w:t>
      </w:r>
      <w:r w:rsidRPr="5DAF52B3">
        <w:rPr>
          <w:rFonts w:ascii="Calibri Light" w:eastAsia="Calibri Light" w:hAnsi="Calibri Light" w:cs="Calibri Light"/>
          <w:b/>
          <w:bCs/>
          <w:color w:val="67ABDF"/>
          <w:sz w:val="24"/>
          <w:szCs w:val="24"/>
        </w:rPr>
        <w:t>ORDINARIA DE DIRECTORIO</w:t>
      </w:r>
    </w:p>
    <w:p w14:paraId="15183F8F" w14:textId="32518848" w:rsidR="005E2443" w:rsidRDefault="5D101B5E" w:rsidP="5DAF52B3">
      <w:pPr>
        <w:spacing w:line="276" w:lineRule="auto"/>
        <w:jc w:val="center"/>
        <w:rPr>
          <w:rFonts w:ascii="Calibri Light" w:eastAsia="Calibri Light" w:hAnsi="Calibri Light" w:cs="Calibri Light"/>
          <w:color w:val="67ABDF"/>
          <w:sz w:val="24"/>
          <w:szCs w:val="24"/>
        </w:rPr>
      </w:pPr>
      <w:r w:rsidRPr="5DAF52B3">
        <w:rPr>
          <w:rFonts w:ascii="Calibri Light" w:eastAsia="Calibri Light" w:hAnsi="Calibri Light" w:cs="Calibri Light"/>
          <w:b/>
          <w:bCs/>
          <w:color w:val="67ABDF"/>
          <w:sz w:val="24"/>
          <w:szCs w:val="24"/>
        </w:rPr>
        <w:t>CAPÍTULO CHILENO DE TRANSPARENCIA INTERNACIONAL</w:t>
      </w:r>
    </w:p>
    <w:p w14:paraId="41468C2A" w14:textId="1BE6EE58" w:rsidR="005E2443" w:rsidRDefault="005E2443" w:rsidP="5DAF52B3">
      <w:pPr>
        <w:spacing w:line="276" w:lineRule="auto"/>
        <w:jc w:val="both"/>
        <w:rPr>
          <w:rFonts w:ascii="Calibri Light" w:eastAsia="Calibri Light" w:hAnsi="Calibri Light" w:cs="Calibri Light"/>
          <w:color w:val="000000" w:themeColor="text1"/>
        </w:rPr>
      </w:pPr>
    </w:p>
    <w:p w14:paraId="0F51FB56" w14:textId="73A8803E" w:rsidR="005E2443" w:rsidRDefault="5D101B5E" w:rsidP="5DAF52B3">
      <w:pPr>
        <w:spacing w:line="276" w:lineRule="auto"/>
        <w:jc w:val="both"/>
        <w:rPr>
          <w:rFonts w:ascii="Calibri Light" w:eastAsia="Calibri Light" w:hAnsi="Calibri Light" w:cs="Calibri Light"/>
          <w:color w:val="000000" w:themeColor="text1"/>
          <w:sz w:val="24"/>
          <w:szCs w:val="24"/>
        </w:rPr>
      </w:pPr>
      <w:r w:rsidRPr="5DAF52B3">
        <w:rPr>
          <w:rFonts w:ascii="Calibri Light" w:eastAsia="Calibri Light" w:hAnsi="Calibri Light" w:cs="Calibri Light"/>
          <w:color w:val="000000" w:themeColor="text1"/>
          <w:sz w:val="24"/>
          <w:szCs w:val="24"/>
        </w:rPr>
        <w:t xml:space="preserve">En Santiago de Chile, a </w:t>
      </w:r>
      <w:r w:rsidR="0008277E">
        <w:rPr>
          <w:rFonts w:ascii="Calibri Light" w:eastAsia="Calibri Light" w:hAnsi="Calibri Light" w:cs="Calibri Light"/>
          <w:color w:val="000000" w:themeColor="text1"/>
          <w:sz w:val="24"/>
          <w:szCs w:val="24"/>
        </w:rPr>
        <w:t>6</w:t>
      </w:r>
      <w:r w:rsidRPr="5DAF52B3">
        <w:rPr>
          <w:rFonts w:ascii="Calibri Light" w:eastAsia="Calibri Light" w:hAnsi="Calibri Light" w:cs="Calibri Light"/>
          <w:color w:val="000000" w:themeColor="text1"/>
          <w:sz w:val="24"/>
          <w:szCs w:val="24"/>
        </w:rPr>
        <w:t xml:space="preserve"> de </w:t>
      </w:r>
      <w:r w:rsidR="007270CA">
        <w:rPr>
          <w:rFonts w:ascii="Calibri Light" w:eastAsia="Calibri Light" w:hAnsi="Calibri Light" w:cs="Calibri Light"/>
          <w:color w:val="000000" w:themeColor="text1"/>
          <w:sz w:val="24"/>
          <w:szCs w:val="24"/>
        </w:rPr>
        <w:t>ju</w:t>
      </w:r>
      <w:r w:rsidR="0008277E">
        <w:rPr>
          <w:rFonts w:ascii="Calibri Light" w:eastAsia="Calibri Light" w:hAnsi="Calibri Light" w:cs="Calibri Light"/>
          <w:color w:val="000000" w:themeColor="text1"/>
          <w:sz w:val="24"/>
          <w:szCs w:val="24"/>
        </w:rPr>
        <w:t>l</w:t>
      </w:r>
      <w:r w:rsidR="007270CA">
        <w:rPr>
          <w:rFonts w:ascii="Calibri Light" w:eastAsia="Calibri Light" w:hAnsi="Calibri Light" w:cs="Calibri Light"/>
          <w:color w:val="000000" w:themeColor="text1"/>
          <w:sz w:val="24"/>
          <w:szCs w:val="24"/>
        </w:rPr>
        <w:t>io</w:t>
      </w:r>
      <w:r w:rsidRPr="5DAF52B3">
        <w:rPr>
          <w:rFonts w:ascii="Calibri Light" w:eastAsia="Calibri Light" w:hAnsi="Calibri Light" w:cs="Calibri Light"/>
          <w:color w:val="000000" w:themeColor="text1"/>
          <w:sz w:val="24"/>
          <w:szCs w:val="24"/>
        </w:rPr>
        <w:t xml:space="preserve"> de 202</w:t>
      </w:r>
      <w:r w:rsidR="00D257EE">
        <w:rPr>
          <w:rFonts w:ascii="Calibri Light" w:eastAsia="Calibri Light" w:hAnsi="Calibri Light" w:cs="Calibri Light"/>
          <w:color w:val="000000" w:themeColor="text1"/>
          <w:sz w:val="24"/>
          <w:szCs w:val="24"/>
        </w:rPr>
        <w:t>3</w:t>
      </w:r>
      <w:r w:rsidRPr="5DAF52B3">
        <w:rPr>
          <w:rFonts w:ascii="Calibri Light" w:eastAsia="Calibri Light" w:hAnsi="Calibri Light" w:cs="Calibri Light"/>
          <w:color w:val="000000" w:themeColor="text1"/>
          <w:sz w:val="24"/>
          <w:szCs w:val="24"/>
        </w:rPr>
        <w:t xml:space="preserve">, siendo las </w:t>
      </w:r>
      <w:r w:rsidR="00D257EE">
        <w:rPr>
          <w:rFonts w:ascii="Calibri Light" w:eastAsia="Calibri Light" w:hAnsi="Calibri Light" w:cs="Calibri Light"/>
          <w:color w:val="000000" w:themeColor="text1"/>
          <w:sz w:val="24"/>
          <w:szCs w:val="24"/>
        </w:rPr>
        <w:t>1</w:t>
      </w:r>
      <w:r w:rsidR="0008277E">
        <w:rPr>
          <w:rFonts w:ascii="Calibri Light" w:eastAsia="Calibri Light" w:hAnsi="Calibri Light" w:cs="Calibri Light"/>
          <w:color w:val="000000" w:themeColor="text1"/>
          <w:sz w:val="24"/>
          <w:szCs w:val="24"/>
        </w:rPr>
        <w:t>9</w:t>
      </w:r>
      <w:r w:rsidRPr="5DAF52B3">
        <w:rPr>
          <w:rFonts w:ascii="Calibri Light" w:eastAsia="Calibri Light" w:hAnsi="Calibri Light" w:cs="Calibri Light"/>
          <w:color w:val="000000" w:themeColor="text1"/>
          <w:sz w:val="24"/>
          <w:szCs w:val="24"/>
        </w:rPr>
        <w:t>:</w:t>
      </w:r>
      <w:r w:rsidR="0001205F">
        <w:rPr>
          <w:rFonts w:ascii="Calibri Light" w:eastAsia="Calibri Light" w:hAnsi="Calibri Light" w:cs="Calibri Light"/>
          <w:color w:val="000000" w:themeColor="text1"/>
          <w:sz w:val="24"/>
          <w:szCs w:val="24"/>
        </w:rPr>
        <w:t>0</w:t>
      </w:r>
      <w:r w:rsidRPr="5DAF52B3">
        <w:rPr>
          <w:rFonts w:ascii="Calibri Light" w:eastAsia="Calibri Light" w:hAnsi="Calibri Light" w:cs="Calibri Light"/>
          <w:color w:val="000000" w:themeColor="text1"/>
          <w:sz w:val="24"/>
          <w:szCs w:val="24"/>
        </w:rPr>
        <w:t>0 horas,</w:t>
      </w:r>
      <w:r w:rsidR="6DEE5C98" w:rsidRPr="5DAF52B3">
        <w:rPr>
          <w:rFonts w:ascii="Calibri Light" w:eastAsia="Calibri Light" w:hAnsi="Calibri Light" w:cs="Calibri Light"/>
          <w:color w:val="000000" w:themeColor="text1"/>
          <w:sz w:val="24"/>
          <w:szCs w:val="24"/>
        </w:rPr>
        <w:t xml:space="preserve"> </w:t>
      </w:r>
      <w:r w:rsidR="00786901">
        <w:rPr>
          <w:rFonts w:ascii="Calibri Light" w:eastAsia="Calibri Light" w:hAnsi="Calibri Light" w:cs="Calibri Light"/>
          <w:color w:val="000000" w:themeColor="text1"/>
          <w:sz w:val="24"/>
          <w:szCs w:val="24"/>
        </w:rPr>
        <w:t xml:space="preserve">por medio de la plataforma </w:t>
      </w:r>
      <w:proofErr w:type="gramStart"/>
      <w:r w:rsidR="00786901">
        <w:rPr>
          <w:rFonts w:ascii="Calibri Light" w:eastAsia="Calibri Light" w:hAnsi="Calibri Light" w:cs="Calibri Light"/>
          <w:color w:val="000000" w:themeColor="text1"/>
          <w:sz w:val="24"/>
          <w:szCs w:val="24"/>
        </w:rPr>
        <w:t>Zoom</w:t>
      </w:r>
      <w:proofErr w:type="gramEnd"/>
      <w:r w:rsidR="00786901">
        <w:rPr>
          <w:rFonts w:ascii="Calibri Light" w:eastAsia="Calibri Light" w:hAnsi="Calibri Light" w:cs="Calibri Light"/>
          <w:color w:val="000000" w:themeColor="text1"/>
          <w:sz w:val="24"/>
          <w:szCs w:val="24"/>
        </w:rPr>
        <w:t>,</w:t>
      </w:r>
      <w:r w:rsidR="00FA0787">
        <w:rPr>
          <w:rFonts w:ascii="Calibri Light" w:eastAsia="Calibri Light" w:hAnsi="Calibri Light" w:cs="Calibri Light"/>
          <w:color w:val="000000" w:themeColor="text1"/>
          <w:sz w:val="24"/>
          <w:szCs w:val="24"/>
        </w:rPr>
        <w:t xml:space="preserve"> </w:t>
      </w:r>
      <w:r w:rsidRPr="5DAF52B3">
        <w:rPr>
          <w:rFonts w:ascii="Calibri Light" w:eastAsia="Calibri Light" w:hAnsi="Calibri Light" w:cs="Calibri Light"/>
          <w:color w:val="000000" w:themeColor="text1"/>
          <w:sz w:val="24"/>
          <w:szCs w:val="24"/>
        </w:rPr>
        <w:t xml:space="preserve">se celebra la Reunión </w:t>
      </w:r>
      <w:r w:rsidR="0008277E">
        <w:rPr>
          <w:rFonts w:ascii="Calibri Light" w:eastAsia="Calibri Light" w:hAnsi="Calibri Light" w:cs="Calibri Light"/>
          <w:color w:val="000000" w:themeColor="text1"/>
          <w:sz w:val="24"/>
          <w:szCs w:val="24"/>
        </w:rPr>
        <w:t>Extrao</w:t>
      </w:r>
      <w:r w:rsidRPr="5DAF52B3">
        <w:rPr>
          <w:rFonts w:ascii="Calibri Light" w:eastAsia="Calibri Light" w:hAnsi="Calibri Light" w:cs="Calibri Light"/>
          <w:color w:val="000000" w:themeColor="text1"/>
          <w:sz w:val="24"/>
          <w:szCs w:val="24"/>
        </w:rPr>
        <w:t>rdinaria De Directorio de Chile Transparente, Capítulo Chileno de Transparencia Internacional</w:t>
      </w:r>
      <w:r w:rsidR="00C13622">
        <w:rPr>
          <w:rFonts w:ascii="Calibri Light" w:eastAsia="Calibri Light" w:hAnsi="Calibri Light" w:cs="Calibri Light"/>
          <w:color w:val="000000" w:themeColor="text1"/>
          <w:sz w:val="24"/>
          <w:szCs w:val="24"/>
        </w:rPr>
        <w:t>.</w:t>
      </w:r>
    </w:p>
    <w:p w14:paraId="2A5C0C99" w14:textId="6A2723AA" w:rsidR="005E2443" w:rsidRDefault="005E2443" w:rsidP="5DAF52B3">
      <w:pPr>
        <w:spacing w:line="276" w:lineRule="auto"/>
        <w:jc w:val="both"/>
        <w:rPr>
          <w:rFonts w:ascii="Calibri Light" w:eastAsia="Calibri Light" w:hAnsi="Calibri Light" w:cs="Calibri Light"/>
          <w:color w:val="000000" w:themeColor="text1"/>
          <w:sz w:val="24"/>
          <w:szCs w:val="24"/>
        </w:rPr>
      </w:pPr>
    </w:p>
    <w:p w14:paraId="4B396D4A" w14:textId="58F3759A" w:rsidR="005E2443" w:rsidRDefault="5D101B5E" w:rsidP="5DAF52B3">
      <w:pPr>
        <w:spacing w:line="276" w:lineRule="auto"/>
        <w:jc w:val="both"/>
        <w:rPr>
          <w:rFonts w:ascii="Calibri Light" w:eastAsia="Calibri Light" w:hAnsi="Calibri Light" w:cs="Calibri Light"/>
          <w:color w:val="67ABDF"/>
          <w:sz w:val="24"/>
          <w:szCs w:val="24"/>
        </w:rPr>
      </w:pPr>
      <w:r w:rsidRPr="5DAF52B3">
        <w:rPr>
          <w:rFonts w:ascii="Calibri Light" w:eastAsia="Calibri Light" w:hAnsi="Calibri Light" w:cs="Calibri Light"/>
          <w:b/>
          <w:bCs/>
          <w:color w:val="67ABDF"/>
          <w:sz w:val="24"/>
          <w:szCs w:val="24"/>
        </w:rPr>
        <w:t>ASISTENTES</w:t>
      </w:r>
    </w:p>
    <w:p w14:paraId="327E8E7C" w14:textId="50F8045F" w:rsidR="005E2443" w:rsidRDefault="5D101B5E" w:rsidP="5DAF52B3">
      <w:pPr>
        <w:spacing w:line="276" w:lineRule="auto"/>
        <w:jc w:val="both"/>
        <w:rPr>
          <w:rFonts w:ascii="Calibri Light" w:eastAsia="Calibri Light" w:hAnsi="Calibri Light" w:cs="Calibri Light"/>
          <w:color w:val="000000" w:themeColor="text1"/>
          <w:sz w:val="24"/>
          <w:szCs w:val="24"/>
        </w:rPr>
      </w:pPr>
      <w:r w:rsidRPr="5DAF52B3">
        <w:rPr>
          <w:rFonts w:ascii="Calibri Light" w:eastAsia="Calibri Light" w:hAnsi="Calibri Light" w:cs="Calibri Light"/>
          <w:color w:val="000000" w:themeColor="text1"/>
          <w:sz w:val="24"/>
          <w:szCs w:val="24"/>
        </w:rPr>
        <w:t xml:space="preserve">Se encuentran presentes los </w:t>
      </w:r>
      <w:proofErr w:type="gramStart"/>
      <w:r w:rsidR="0083035A">
        <w:rPr>
          <w:rFonts w:ascii="Calibri Light" w:eastAsia="Calibri Light" w:hAnsi="Calibri Light" w:cs="Calibri Light"/>
          <w:color w:val="000000" w:themeColor="text1"/>
          <w:sz w:val="24"/>
          <w:szCs w:val="24"/>
        </w:rPr>
        <w:t>Directores</w:t>
      </w:r>
      <w:proofErr w:type="gramEnd"/>
      <w:r w:rsidR="0083035A" w:rsidRPr="5DAF52B3">
        <w:rPr>
          <w:rFonts w:ascii="Calibri Light" w:eastAsia="Calibri Light" w:hAnsi="Calibri Light" w:cs="Calibri Light"/>
          <w:color w:val="000000" w:themeColor="text1"/>
          <w:sz w:val="24"/>
          <w:szCs w:val="24"/>
        </w:rPr>
        <w:t xml:space="preserve"> </w:t>
      </w:r>
      <w:r w:rsidRPr="5DAF52B3">
        <w:rPr>
          <w:rFonts w:ascii="Calibri Light" w:eastAsia="Calibri Light" w:hAnsi="Calibri Light" w:cs="Calibri Light"/>
          <w:color w:val="000000" w:themeColor="text1"/>
          <w:sz w:val="24"/>
          <w:szCs w:val="24"/>
        </w:rPr>
        <w:t>individualizados en la lista de asistencia que se adjunta a esta acta</w:t>
      </w:r>
      <w:r w:rsidR="00CC32B1">
        <w:rPr>
          <w:rFonts w:ascii="Calibri Light" w:eastAsia="Calibri Light" w:hAnsi="Calibri Light" w:cs="Calibri Light"/>
          <w:color w:val="000000" w:themeColor="text1"/>
          <w:sz w:val="24"/>
          <w:szCs w:val="24"/>
        </w:rPr>
        <w:t xml:space="preserve"> </w:t>
      </w:r>
      <w:r w:rsidR="0083035A">
        <w:rPr>
          <w:rFonts w:ascii="Calibri Light" w:eastAsia="Calibri Light" w:hAnsi="Calibri Light" w:cs="Calibri Light"/>
          <w:color w:val="000000" w:themeColor="text1"/>
          <w:sz w:val="24"/>
          <w:szCs w:val="24"/>
        </w:rPr>
        <w:t xml:space="preserve">y </w:t>
      </w:r>
      <w:r w:rsidRPr="5DAF52B3">
        <w:rPr>
          <w:rFonts w:ascii="Calibri Light" w:eastAsia="Calibri Light" w:hAnsi="Calibri Light" w:cs="Calibri Light"/>
          <w:color w:val="000000" w:themeColor="text1"/>
          <w:sz w:val="24"/>
          <w:szCs w:val="24"/>
        </w:rPr>
        <w:t>la Directora Ejecutiva, Sra. María Jaraquemada, quien obra como secretaria de actas</w:t>
      </w:r>
      <w:r w:rsidR="00C13622">
        <w:rPr>
          <w:rFonts w:ascii="Calibri Light" w:eastAsia="Calibri Light" w:hAnsi="Calibri Light" w:cs="Calibri Light"/>
          <w:color w:val="000000" w:themeColor="text1"/>
          <w:sz w:val="24"/>
          <w:szCs w:val="24"/>
        </w:rPr>
        <w:t>.</w:t>
      </w:r>
    </w:p>
    <w:p w14:paraId="37B06E6F" w14:textId="1E792C7D" w:rsidR="005E2443" w:rsidRDefault="5D101B5E" w:rsidP="5DAF52B3">
      <w:pPr>
        <w:spacing w:line="276" w:lineRule="auto"/>
        <w:jc w:val="both"/>
        <w:rPr>
          <w:rFonts w:ascii="Calibri Light" w:eastAsia="Calibri Light" w:hAnsi="Calibri Light" w:cs="Calibri Light"/>
          <w:color w:val="67ABDF"/>
          <w:sz w:val="24"/>
          <w:szCs w:val="24"/>
        </w:rPr>
      </w:pPr>
      <w:r w:rsidRPr="5DAF52B3">
        <w:rPr>
          <w:rFonts w:ascii="Calibri Light" w:eastAsia="Calibri Light" w:hAnsi="Calibri Light" w:cs="Calibri Light"/>
          <w:b/>
          <w:bCs/>
          <w:color w:val="67ABDF"/>
          <w:sz w:val="24"/>
          <w:szCs w:val="24"/>
        </w:rPr>
        <w:t xml:space="preserve">FORMALIDADES DE LA CONVOCATORIA </w:t>
      </w:r>
    </w:p>
    <w:p w14:paraId="72E13769" w14:textId="7B824F48" w:rsidR="005E2443" w:rsidRDefault="5D101B5E" w:rsidP="5DAF52B3">
      <w:pPr>
        <w:spacing w:line="276" w:lineRule="auto"/>
        <w:jc w:val="both"/>
        <w:rPr>
          <w:rFonts w:ascii="Calibri Light" w:eastAsia="Calibri Light" w:hAnsi="Calibri Light" w:cs="Calibri Light"/>
          <w:color w:val="000000" w:themeColor="text1"/>
          <w:sz w:val="24"/>
          <w:szCs w:val="24"/>
        </w:rPr>
      </w:pPr>
      <w:r w:rsidRPr="5DAF52B3">
        <w:rPr>
          <w:rFonts w:ascii="Calibri Light" w:eastAsia="Calibri Light" w:hAnsi="Calibri Light" w:cs="Calibri Light"/>
          <w:color w:val="000000" w:themeColor="text1"/>
          <w:sz w:val="24"/>
          <w:szCs w:val="24"/>
        </w:rPr>
        <w:t xml:space="preserve">1.- La presente sesión se lleva a efecto en </w:t>
      </w:r>
      <w:r w:rsidR="0083035A">
        <w:rPr>
          <w:rFonts w:ascii="Calibri Light" w:eastAsia="Calibri Light" w:hAnsi="Calibri Light" w:cs="Calibri Light"/>
          <w:color w:val="000000" w:themeColor="text1"/>
          <w:sz w:val="24"/>
          <w:szCs w:val="24"/>
        </w:rPr>
        <w:t>la modalidad</w:t>
      </w:r>
      <w:r w:rsidRPr="5DAF52B3">
        <w:rPr>
          <w:rFonts w:ascii="Calibri Light" w:eastAsia="Calibri Light" w:hAnsi="Calibri Light" w:cs="Calibri Light"/>
          <w:color w:val="000000" w:themeColor="text1"/>
          <w:sz w:val="24"/>
          <w:szCs w:val="24"/>
        </w:rPr>
        <w:t>, fecha y hora señalada en la convocatoria.</w:t>
      </w:r>
    </w:p>
    <w:p w14:paraId="45D64491" w14:textId="39AF7D3A" w:rsidR="005E2443" w:rsidRDefault="5D101B5E" w:rsidP="5DAF52B3">
      <w:pPr>
        <w:spacing w:line="276" w:lineRule="auto"/>
        <w:jc w:val="both"/>
        <w:rPr>
          <w:rFonts w:ascii="Calibri Light" w:eastAsia="Calibri Light" w:hAnsi="Calibri Light" w:cs="Calibri Light"/>
          <w:color w:val="000000" w:themeColor="text1"/>
          <w:sz w:val="24"/>
          <w:szCs w:val="24"/>
        </w:rPr>
      </w:pPr>
      <w:r w:rsidRPr="5DAF52B3">
        <w:rPr>
          <w:rFonts w:ascii="Calibri Light" w:eastAsia="Calibri Light" w:hAnsi="Calibri Light" w:cs="Calibri Light"/>
          <w:color w:val="000000" w:themeColor="text1"/>
          <w:sz w:val="24"/>
          <w:szCs w:val="24"/>
        </w:rPr>
        <w:t xml:space="preserve">2.- Se reúne el quórum legal, reglamentario y estatutario para que el Directorio pueda sesionar y adoptar acuerdos válidamente. </w:t>
      </w:r>
    </w:p>
    <w:p w14:paraId="57F88EA1" w14:textId="2AB76F1A" w:rsidR="005E2443" w:rsidRDefault="5D101B5E" w:rsidP="5DAF52B3">
      <w:pPr>
        <w:spacing w:line="276" w:lineRule="auto"/>
        <w:jc w:val="both"/>
        <w:rPr>
          <w:rFonts w:ascii="Calibri Light" w:eastAsia="Calibri Light" w:hAnsi="Calibri Light" w:cs="Calibri Light"/>
          <w:color w:val="000000" w:themeColor="text1"/>
          <w:sz w:val="24"/>
          <w:szCs w:val="24"/>
        </w:rPr>
      </w:pPr>
      <w:r w:rsidRPr="5DAF52B3">
        <w:rPr>
          <w:rFonts w:ascii="Calibri Light" w:eastAsia="Calibri Light" w:hAnsi="Calibri Light" w:cs="Calibri Light"/>
          <w:color w:val="000000" w:themeColor="text1"/>
          <w:sz w:val="24"/>
          <w:szCs w:val="24"/>
        </w:rPr>
        <w:t xml:space="preserve">3.- Se deja constancia que la presente acta será firmada por los </w:t>
      </w:r>
      <w:proofErr w:type="gramStart"/>
      <w:r w:rsidRPr="5DAF52B3">
        <w:rPr>
          <w:rFonts w:ascii="Calibri Light" w:eastAsia="Calibri Light" w:hAnsi="Calibri Light" w:cs="Calibri Light"/>
          <w:color w:val="000000" w:themeColor="text1"/>
          <w:sz w:val="24"/>
          <w:szCs w:val="24"/>
        </w:rPr>
        <w:t>Directores</w:t>
      </w:r>
      <w:proofErr w:type="gramEnd"/>
      <w:r w:rsidRPr="5DAF52B3">
        <w:rPr>
          <w:rFonts w:ascii="Calibri Light" w:eastAsia="Calibri Light" w:hAnsi="Calibri Light" w:cs="Calibri Light"/>
          <w:color w:val="000000" w:themeColor="text1"/>
          <w:sz w:val="24"/>
          <w:szCs w:val="24"/>
        </w:rPr>
        <w:t xml:space="preserve"> asistentes.</w:t>
      </w:r>
    </w:p>
    <w:p w14:paraId="0171F390" w14:textId="1D3EB134" w:rsidR="005E2443" w:rsidRDefault="5D101B5E" w:rsidP="5DAF52B3">
      <w:pPr>
        <w:spacing w:line="276" w:lineRule="auto"/>
        <w:jc w:val="both"/>
        <w:rPr>
          <w:rFonts w:ascii="Calibri Light" w:eastAsia="Calibri Light" w:hAnsi="Calibri Light" w:cs="Calibri Light"/>
          <w:color w:val="67ABDF"/>
          <w:sz w:val="24"/>
          <w:szCs w:val="24"/>
        </w:rPr>
      </w:pPr>
      <w:r w:rsidRPr="5DAF52B3">
        <w:rPr>
          <w:rFonts w:ascii="Calibri Light" w:eastAsia="Calibri Light" w:hAnsi="Calibri Light" w:cs="Calibri Light"/>
          <w:b/>
          <w:bCs/>
          <w:color w:val="67ABDF"/>
          <w:sz w:val="24"/>
          <w:szCs w:val="24"/>
        </w:rPr>
        <w:t>TABLA</w:t>
      </w:r>
    </w:p>
    <w:p w14:paraId="158D17EC" w14:textId="38E9524B" w:rsidR="00C24BED" w:rsidRPr="00C24BED" w:rsidRDefault="5D101B5E" w:rsidP="00C13622">
      <w:pPr>
        <w:spacing w:line="276" w:lineRule="auto"/>
        <w:jc w:val="both"/>
        <w:rPr>
          <w:rFonts w:asciiTheme="majorHAnsi" w:eastAsiaTheme="majorEastAsia" w:hAnsiTheme="majorHAnsi" w:cstheme="majorBidi"/>
          <w:sz w:val="24"/>
          <w:szCs w:val="24"/>
          <w:lang w:val="es-CL"/>
        </w:rPr>
      </w:pPr>
      <w:r w:rsidRPr="0066457C">
        <w:rPr>
          <w:rFonts w:ascii="Calibri Light" w:eastAsia="Calibri Light" w:hAnsi="Calibri Light" w:cs="Calibri Light"/>
          <w:color w:val="000000" w:themeColor="text1"/>
          <w:sz w:val="24"/>
          <w:szCs w:val="24"/>
        </w:rPr>
        <w:t>Las materias a tratar en la presente sesión, de conformidad a la convocatoria</w:t>
      </w:r>
      <w:r w:rsidR="00C13622">
        <w:rPr>
          <w:rFonts w:ascii="Calibri Light" w:eastAsia="Calibri Light" w:hAnsi="Calibri Light" w:cs="Calibri Light"/>
          <w:color w:val="000000" w:themeColor="text1"/>
          <w:sz w:val="24"/>
          <w:szCs w:val="24"/>
        </w:rPr>
        <w:t xml:space="preserve"> es la participación de Chile Transparente, a través de su </w:t>
      </w:r>
      <w:proofErr w:type="gramStart"/>
      <w:r w:rsidR="00C13622">
        <w:rPr>
          <w:rFonts w:ascii="Calibri Light" w:eastAsia="Calibri Light" w:hAnsi="Calibri Light" w:cs="Calibri Light"/>
          <w:color w:val="000000" w:themeColor="text1"/>
          <w:sz w:val="24"/>
          <w:szCs w:val="24"/>
        </w:rPr>
        <w:t>Directora Ejecutiva</w:t>
      </w:r>
      <w:proofErr w:type="gramEnd"/>
      <w:r w:rsidR="00C13622">
        <w:rPr>
          <w:rFonts w:ascii="Calibri Light" w:eastAsia="Calibri Light" w:hAnsi="Calibri Light" w:cs="Calibri Light"/>
          <w:color w:val="000000" w:themeColor="text1"/>
          <w:sz w:val="24"/>
          <w:szCs w:val="24"/>
        </w:rPr>
        <w:t xml:space="preserve">, en la Comisión Asesora Ministerial </w:t>
      </w:r>
      <w:r w:rsidR="009F0989" w:rsidRPr="009F0989">
        <w:rPr>
          <w:rFonts w:ascii="Calibri Light" w:eastAsia="Calibri Light" w:hAnsi="Calibri Light" w:cs="Calibri Light"/>
          <w:color w:val="000000" w:themeColor="text1"/>
          <w:sz w:val="24"/>
          <w:szCs w:val="24"/>
        </w:rPr>
        <w:t>para la regulación de la relación entre las instituciones privadas sin fines de lucro (IPSFL) y el Estado</w:t>
      </w:r>
      <w:r w:rsidR="007C1C56">
        <w:rPr>
          <w:rFonts w:ascii="Calibri Light" w:eastAsia="Calibri Light" w:hAnsi="Calibri Light" w:cs="Calibri Light"/>
          <w:color w:val="000000" w:themeColor="text1"/>
          <w:sz w:val="24"/>
          <w:szCs w:val="24"/>
        </w:rPr>
        <w:t xml:space="preserve"> y las propuestas a presentar al respecto por la Corporación.</w:t>
      </w:r>
    </w:p>
    <w:p w14:paraId="02B1EBDA" w14:textId="291B33F3" w:rsidR="005E2443" w:rsidRPr="006C6E8B" w:rsidRDefault="5D101B5E" w:rsidP="5DAF52B3">
      <w:pPr>
        <w:spacing w:line="276" w:lineRule="auto"/>
        <w:jc w:val="both"/>
        <w:rPr>
          <w:rFonts w:ascii="Calibri Light" w:eastAsia="Calibri Light" w:hAnsi="Calibri Light" w:cs="Calibri Light"/>
          <w:color w:val="67ABDF"/>
          <w:sz w:val="24"/>
          <w:szCs w:val="24"/>
        </w:rPr>
      </w:pPr>
      <w:r w:rsidRPr="5DAF52B3">
        <w:rPr>
          <w:rFonts w:ascii="Calibri Light" w:eastAsia="Calibri Light" w:hAnsi="Calibri Light" w:cs="Calibri Light"/>
          <w:b/>
          <w:bCs/>
          <w:color w:val="67ABDF"/>
          <w:sz w:val="24"/>
          <w:szCs w:val="24"/>
        </w:rPr>
        <w:t>DESARROLLO</w:t>
      </w:r>
    </w:p>
    <w:p w14:paraId="08F61A31" w14:textId="1220E777" w:rsidR="00A36B1C" w:rsidRDefault="00BA3C50" w:rsidP="00CF6488">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 xml:space="preserve">El señor </w:t>
      </w:r>
      <w:proofErr w:type="spellStart"/>
      <w:r>
        <w:rPr>
          <w:rFonts w:ascii="Calibri Light" w:eastAsia="Calibri Light" w:hAnsi="Calibri Light" w:cs="Calibri Light"/>
          <w:color w:val="000000" w:themeColor="text1"/>
          <w:sz w:val="24"/>
          <w:szCs w:val="24"/>
        </w:rPr>
        <w:t>Forni</w:t>
      </w:r>
      <w:proofErr w:type="spellEnd"/>
      <w:r>
        <w:rPr>
          <w:rFonts w:ascii="Calibri Light" w:eastAsia="Calibri Light" w:hAnsi="Calibri Light" w:cs="Calibri Light"/>
          <w:color w:val="000000" w:themeColor="text1"/>
          <w:sz w:val="24"/>
          <w:szCs w:val="24"/>
        </w:rPr>
        <w:t xml:space="preserve"> plantea que este tipo de decisiones es relevante que se adopten por todo el Directorio</w:t>
      </w:r>
      <w:r w:rsidR="00A36B1C">
        <w:rPr>
          <w:rFonts w:ascii="Calibri Light" w:eastAsia="Calibri Light" w:hAnsi="Calibri Light" w:cs="Calibri Light"/>
          <w:color w:val="000000" w:themeColor="text1"/>
          <w:sz w:val="24"/>
          <w:szCs w:val="24"/>
        </w:rPr>
        <w:t xml:space="preserve">. Asimismo, indica que cree que debería haber sido clave que esta Comisión incorporara a interlocutores del Congreso para su viabilidad y que la participación del Capítulo en esto no puede inhibir de dar opinión pública sobre los casos de presunta corrupción en </w:t>
      </w:r>
      <w:r w:rsidR="00A36B1C">
        <w:rPr>
          <w:rFonts w:ascii="Calibri Light" w:eastAsia="Calibri Light" w:hAnsi="Calibri Light" w:cs="Calibri Light"/>
          <w:color w:val="000000" w:themeColor="text1"/>
          <w:sz w:val="24"/>
          <w:szCs w:val="24"/>
        </w:rPr>
        <w:lastRenderedPageBreak/>
        <w:t>investigación</w:t>
      </w:r>
      <w:r w:rsidR="00D037FD">
        <w:rPr>
          <w:rFonts w:ascii="Calibri Light" w:eastAsia="Calibri Light" w:hAnsi="Calibri Light" w:cs="Calibri Light"/>
          <w:color w:val="000000" w:themeColor="text1"/>
          <w:sz w:val="24"/>
          <w:szCs w:val="24"/>
        </w:rPr>
        <w:t>. A su vez cree que se debe condenar los graves hechos y que se trata de casos personales y no se requieren nuevas leyes.</w:t>
      </w:r>
    </w:p>
    <w:p w14:paraId="3C8B0462" w14:textId="29E31DAC" w:rsidR="007C1C56" w:rsidRPr="00BA3C50" w:rsidRDefault="003C2183" w:rsidP="00CF6488">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 xml:space="preserve">En cuanto al primer punto, </w:t>
      </w:r>
      <w:r w:rsidR="00BA3C50">
        <w:rPr>
          <w:rFonts w:ascii="Calibri Light" w:eastAsia="Calibri Light" w:hAnsi="Calibri Light" w:cs="Calibri Light"/>
          <w:color w:val="000000" w:themeColor="text1"/>
          <w:sz w:val="24"/>
          <w:szCs w:val="24"/>
        </w:rPr>
        <w:t xml:space="preserve">la señora </w:t>
      </w:r>
      <w:proofErr w:type="spellStart"/>
      <w:r w:rsidR="00BA3C50">
        <w:rPr>
          <w:rFonts w:ascii="Calibri Light" w:eastAsia="Calibri Light" w:hAnsi="Calibri Light" w:cs="Calibri Light"/>
          <w:color w:val="000000" w:themeColor="text1"/>
          <w:sz w:val="24"/>
          <w:szCs w:val="24"/>
        </w:rPr>
        <w:t>Holuigue</w:t>
      </w:r>
      <w:proofErr w:type="spellEnd"/>
      <w:r w:rsidR="00BA3C50">
        <w:rPr>
          <w:rFonts w:ascii="Calibri Light" w:eastAsia="Calibri Light" w:hAnsi="Calibri Light" w:cs="Calibri Light"/>
          <w:color w:val="000000" w:themeColor="text1"/>
          <w:sz w:val="24"/>
          <w:szCs w:val="24"/>
        </w:rPr>
        <w:t xml:space="preserve"> indica que fue una conversación y decisión adoptada en conjunto con la </w:t>
      </w:r>
      <w:proofErr w:type="gramStart"/>
      <w:r w:rsidR="00BA3C50">
        <w:rPr>
          <w:rFonts w:ascii="Calibri Light" w:eastAsia="Calibri Light" w:hAnsi="Calibri Light" w:cs="Calibri Light"/>
          <w:color w:val="000000" w:themeColor="text1"/>
          <w:sz w:val="24"/>
          <w:szCs w:val="24"/>
        </w:rPr>
        <w:t>Directora Ejecutiva</w:t>
      </w:r>
      <w:proofErr w:type="gramEnd"/>
      <w:r w:rsidR="00BA3C50">
        <w:rPr>
          <w:rFonts w:ascii="Calibri Light" w:eastAsia="Calibri Light" w:hAnsi="Calibri Light" w:cs="Calibri Light"/>
          <w:color w:val="000000" w:themeColor="text1"/>
          <w:sz w:val="24"/>
          <w:szCs w:val="24"/>
        </w:rPr>
        <w:t xml:space="preserve"> por la premura -se debía dar respuesta antes de la sesión de Directorio- y la necesidad de reserva solicitada</w:t>
      </w:r>
      <w:r>
        <w:rPr>
          <w:rFonts w:ascii="Calibri Light" w:eastAsia="Calibri Light" w:hAnsi="Calibri Light" w:cs="Calibri Light"/>
          <w:color w:val="000000" w:themeColor="text1"/>
          <w:sz w:val="24"/>
          <w:szCs w:val="24"/>
        </w:rPr>
        <w:t xml:space="preserve">. </w:t>
      </w:r>
    </w:p>
    <w:p w14:paraId="320D2409" w14:textId="162DA3BA" w:rsidR="007C1C56" w:rsidRDefault="008E668A" w:rsidP="00CF6488">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El señor Medina indica que cree que se trata de un conflicto muy complejo para involucrar a parlamentarios</w:t>
      </w:r>
      <w:r w:rsidR="006F355C">
        <w:rPr>
          <w:rFonts w:ascii="Calibri Light" w:eastAsia="Calibri Light" w:hAnsi="Calibri Light" w:cs="Calibri Light"/>
          <w:color w:val="000000" w:themeColor="text1"/>
          <w:sz w:val="24"/>
          <w:szCs w:val="24"/>
        </w:rPr>
        <w:t xml:space="preserve">, especialmente considerando que la Cámara aún no elige a su nueva mesa. </w:t>
      </w:r>
      <w:proofErr w:type="gramStart"/>
      <w:r w:rsidR="006F355C">
        <w:rPr>
          <w:rFonts w:ascii="Calibri Light" w:eastAsia="Calibri Light" w:hAnsi="Calibri Light" w:cs="Calibri Light"/>
          <w:color w:val="000000" w:themeColor="text1"/>
          <w:sz w:val="24"/>
          <w:szCs w:val="24"/>
        </w:rPr>
        <w:t>Además</w:t>
      </w:r>
      <w:proofErr w:type="gramEnd"/>
      <w:r w:rsidR="006F355C">
        <w:rPr>
          <w:rFonts w:ascii="Calibri Light" w:eastAsia="Calibri Light" w:hAnsi="Calibri Light" w:cs="Calibri Light"/>
          <w:color w:val="000000" w:themeColor="text1"/>
          <w:sz w:val="24"/>
          <w:szCs w:val="24"/>
        </w:rPr>
        <w:t xml:space="preserve"> indica que de la presentación enviada por la Directora Ejecutiva</w:t>
      </w:r>
      <w:r w:rsidR="00B63E8B">
        <w:rPr>
          <w:rFonts w:ascii="Calibri Light" w:eastAsia="Calibri Light" w:hAnsi="Calibri Light" w:cs="Calibri Light"/>
          <w:color w:val="000000" w:themeColor="text1"/>
          <w:sz w:val="24"/>
          <w:szCs w:val="24"/>
        </w:rPr>
        <w:t xml:space="preserve"> se constata que hay proyectos de leyes relevantes en la materia que aún no se han aprobado y que hay una serie de políticas que no se aplican como las declaraciones de personas políticamente expuestas, entre otras, por lo que considera que hay mucho que avanzar en regulaciones.</w:t>
      </w:r>
    </w:p>
    <w:p w14:paraId="27EE0332" w14:textId="330A26DF" w:rsidR="00943229" w:rsidRDefault="00943229" w:rsidP="00CF6488">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La señora Cuevas, por su parte, precisa que hay que distinguir entre el rol de Chile Transparente de referirse a la contingencia y lo que se haga en el seno de la Comisión. Y que en esto último</w:t>
      </w:r>
      <w:r w:rsidR="003F5376">
        <w:rPr>
          <w:rFonts w:ascii="Calibri Light" w:eastAsia="Calibri Light" w:hAnsi="Calibri Light" w:cs="Calibri Light"/>
          <w:color w:val="000000" w:themeColor="text1"/>
          <w:sz w:val="24"/>
          <w:szCs w:val="24"/>
        </w:rPr>
        <w:t xml:space="preserve"> hay propuestas que pueden perfeccionar nuestras regulaciones, como la Ley de Transparencia 2.0. Indica que le preocupa que la Comisión sea utilizada para darle un respiro de estos casos al gobierno, de hechos que son graves y que están tipificados como delitos</w:t>
      </w:r>
      <w:r w:rsidR="00A9161A">
        <w:rPr>
          <w:rFonts w:ascii="Calibri Light" w:eastAsia="Calibri Light" w:hAnsi="Calibri Light" w:cs="Calibri Light"/>
          <w:color w:val="000000" w:themeColor="text1"/>
          <w:sz w:val="24"/>
          <w:szCs w:val="24"/>
        </w:rPr>
        <w:t xml:space="preserve">. Sobre la decisión de incorporarse en el Consejo, indica </w:t>
      </w:r>
      <w:proofErr w:type="gramStart"/>
      <w:r w:rsidR="00A9161A">
        <w:rPr>
          <w:rFonts w:ascii="Calibri Light" w:eastAsia="Calibri Light" w:hAnsi="Calibri Light" w:cs="Calibri Light"/>
          <w:color w:val="000000" w:themeColor="text1"/>
          <w:sz w:val="24"/>
          <w:szCs w:val="24"/>
        </w:rPr>
        <w:t>que</w:t>
      </w:r>
      <w:proofErr w:type="gramEnd"/>
      <w:r w:rsidR="00A9161A">
        <w:rPr>
          <w:rFonts w:ascii="Calibri Light" w:eastAsia="Calibri Light" w:hAnsi="Calibri Light" w:cs="Calibri Light"/>
          <w:color w:val="000000" w:themeColor="text1"/>
          <w:sz w:val="24"/>
          <w:szCs w:val="24"/>
        </w:rPr>
        <w:t xml:space="preserve"> dada la premura, confía en el análisis y decisión</w:t>
      </w:r>
      <w:r w:rsidR="008C45B6">
        <w:rPr>
          <w:rFonts w:ascii="Calibri Light" w:eastAsia="Calibri Light" w:hAnsi="Calibri Light" w:cs="Calibri Light"/>
          <w:color w:val="000000" w:themeColor="text1"/>
          <w:sz w:val="24"/>
          <w:szCs w:val="24"/>
        </w:rPr>
        <w:t xml:space="preserve"> de la Presidenta y la Directora Ejecutiva. </w:t>
      </w:r>
    </w:p>
    <w:p w14:paraId="444DC48A" w14:textId="5F78219A" w:rsidR="008C45B6" w:rsidRDefault="008C45B6" w:rsidP="00CF6488">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El señor Delano</w:t>
      </w:r>
      <w:r w:rsidR="00113EF3">
        <w:rPr>
          <w:rFonts w:ascii="Calibri Light" w:eastAsia="Calibri Light" w:hAnsi="Calibri Light" w:cs="Calibri Light"/>
          <w:color w:val="000000" w:themeColor="text1"/>
          <w:sz w:val="24"/>
          <w:szCs w:val="24"/>
        </w:rPr>
        <w:t xml:space="preserve"> indica que entiende la </w:t>
      </w:r>
      <w:proofErr w:type="gramStart"/>
      <w:r w:rsidR="00113EF3">
        <w:rPr>
          <w:rFonts w:ascii="Calibri Light" w:eastAsia="Calibri Light" w:hAnsi="Calibri Light" w:cs="Calibri Light"/>
          <w:color w:val="000000" w:themeColor="text1"/>
          <w:sz w:val="24"/>
          <w:szCs w:val="24"/>
        </w:rPr>
        <w:t>premura</w:t>
      </w:r>
      <w:proofErr w:type="gramEnd"/>
      <w:r w:rsidR="00E02A7E">
        <w:rPr>
          <w:rFonts w:ascii="Calibri Light" w:eastAsia="Calibri Light" w:hAnsi="Calibri Light" w:cs="Calibri Light"/>
          <w:color w:val="000000" w:themeColor="text1"/>
          <w:sz w:val="24"/>
          <w:szCs w:val="24"/>
        </w:rPr>
        <w:t xml:space="preserve"> pero sugiere que </w:t>
      </w:r>
      <w:r w:rsidR="00B87840">
        <w:rPr>
          <w:rFonts w:ascii="Calibri Light" w:eastAsia="Calibri Light" w:hAnsi="Calibri Light" w:cs="Calibri Light"/>
          <w:color w:val="000000" w:themeColor="text1"/>
          <w:sz w:val="24"/>
          <w:szCs w:val="24"/>
        </w:rPr>
        <w:t xml:space="preserve">para la próxima vez se sesione </w:t>
      </w:r>
      <w:r w:rsidR="002013FD">
        <w:rPr>
          <w:rFonts w:ascii="Calibri Light" w:eastAsia="Calibri Light" w:hAnsi="Calibri Light" w:cs="Calibri Light"/>
          <w:color w:val="000000" w:themeColor="text1"/>
          <w:sz w:val="24"/>
          <w:szCs w:val="24"/>
        </w:rPr>
        <w:t xml:space="preserve">de urgencia a última hora. A su vez indica que la participación en esta Comisión no debe implicar dejar de lado la preocupación por la sostenibilidad de la Corporación y el proceso constitucional en curso. </w:t>
      </w:r>
    </w:p>
    <w:p w14:paraId="3803C23A" w14:textId="2FE40A31" w:rsidR="00D52FDB" w:rsidRDefault="00D52FDB" w:rsidP="00CF6488">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 xml:space="preserve">La señora </w:t>
      </w:r>
      <w:proofErr w:type="spellStart"/>
      <w:r>
        <w:rPr>
          <w:rFonts w:ascii="Calibri Light" w:eastAsia="Calibri Light" w:hAnsi="Calibri Light" w:cs="Calibri Light"/>
          <w:color w:val="000000" w:themeColor="text1"/>
          <w:sz w:val="24"/>
          <w:szCs w:val="24"/>
        </w:rPr>
        <w:t>Holuigue</w:t>
      </w:r>
      <w:proofErr w:type="spellEnd"/>
      <w:r>
        <w:rPr>
          <w:rFonts w:ascii="Calibri Light" w:eastAsia="Calibri Light" w:hAnsi="Calibri Light" w:cs="Calibri Light"/>
          <w:color w:val="000000" w:themeColor="text1"/>
          <w:sz w:val="24"/>
          <w:szCs w:val="24"/>
        </w:rPr>
        <w:t xml:space="preserve"> señala estar de acuerdo con que la Comisión no implique blindar o negar los ilícitos y tener cuidado con las declaraciones en los medios</w:t>
      </w:r>
      <w:r w:rsidR="00423A35">
        <w:rPr>
          <w:rFonts w:ascii="Calibri Light" w:eastAsia="Calibri Light" w:hAnsi="Calibri Light" w:cs="Calibri Light"/>
          <w:color w:val="000000" w:themeColor="text1"/>
          <w:sz w:val="24"/>
          <w:szCs w:val="24"/>
        </w:rPr>
        <w:t xml:space="preserve">. Sobre la propuesta y el documento de Chile Transparente en la materia cree que es un muy buen documento y que en las propuestas hay que incluir la relación de origen y las declaraciones de </w:t>
      </w:r>
      <w:r w:rsidR="001973A7">
        <w:rPr>
          <w:rFonts w:ascii="Calibri Light" w:eastAsia="Calibri Light" w:hAnsi="Calibri Light" w:cs="Calibri Light"/>
          <w:color w:val="000000" w:themeColor="text1"/>
          <w:sz w:val="24"/>
          <w:szCs w:val="24"/>
        </w:rPr>
        <w:t>intereses,</w:t>
      </w:r>
      <w:r w:rsidR="00423A35">
        <w:rPr>
          <w:rFonts w:ascii="Calibri Light" w:eastAsia="Calibri Light" w:hAnsi="Calibri Light" w:cs="Calibri Light"/>
          <w:color w:val="000000" w:themeColor="text1"/>
          <w:sz w:val="24"/>
          <w:szCs w:val="24"/>
        </w:rPr>
        <w:t xml:space="preserve"> pero no así las de patrimonio, porque lo clave es los potenciales conflictos de interés.</w:t>
      </w:r>
      <w:r w:rsidR="00435D07">
        <w:rPr>
          <w:rFonts w:ascii="Calibri Light" w:eastAsia="Calibri Light" w:hAnsi="Calibri Light" w:cs="Calibri Light"/>
          <w:color w:val="000000" w:themeColor="text1"/>
          <w:sz w:val="24"/>
          <w:szCs w:val="24"/>
        </w:rPr>
        <w:t xml:space="preserve"> Así mismo, no está de acuerdo con la propuesta de distribución porcentual de los recursos.</w:t>
      </w:r>
      <w:r w:rsidR="00423A35">
        <w:rPr>
          <w:rFonts w:ascii="Calibri Light" w:eastAsia="Calibri Light" w:hAnsi="Calibri Light" w:cs="Calibri Light"/>
          <w:color w:val="000000" w:themeColor="text1"/>
          <w:sz w:val="24"/>
          <w:szCs w:val="24"/>
        </w:rPr>
        <w:t xml:space="preserve"> </w:t>
      </w:r>
      <w:r w:rsidR="00736F2C">
        <w:rPr>
          <w:rFonts w:ascii="Calibri Light" w:eastAsia="Calibri Light" w:hAnsi="Calibri Light" w:cs="Calibri Light"/>
          <w:color w:val="000000" w:themeColor="text1"/>
          <w:sz w:val="24"/>
          <w:szCs w:val="24"/>
        </w:rPr>
        <w:t xml:space="preserve">Por otro </w:t>
      </w:r>
      <w:r w:rsidR="001973A7">
        <w:rPr>
          <w:rFonts w:ascii="Calibri Light" w:eastAsia="Calibri Light" w:hAnsi="Calibri Light" w:cs="Calibri Light"/>
          <w:color w:val="000000" w:themeColor="text1"/>
          <w:sz w:val="24"/>
          <w:szCs w:val="24"/>
        </w:rPr>
        <w:t>lado,</w:t>
      </w:r>
      <w:r w:rsidR="00736F2C">
        <w:rPr>
          <w:rFonts w:ascii="Calibri Light" w:eastAsia="Calibri Light" w:hAnsi="Calibri Light" w:cs="Calibri Light"/>
          <w:color w:val="000000" w:themeColor="text1"/>
          <w:sz w:val="24"/>
          <w:szCs w:val="24"/>
        </w:rPr>
        <w:t xml:space="preserve"> indica que en los casos en cuestión hubo una falla del Estado y que por lo tanto también debe haber propuestas no solo con foco en las organizaciones de la sociedad civil</w:t>
      </w:r>
      <w:r w:rsidR="00E02922">
        <w:rPr>
          <w:rFonts w:ascii="Calibri Light" w:eastAsia="Calibri Light" w:hAnsi="Calibri Light" w:cs="Calibri Light"/>
          <w:color w:val="000000" w:themeColor="text1"/>
          <w:sz w:val="24"/>
          <w:szCs w:val="24"/>
        </w:rPr>
        <w:t xml:space="preserve"> sobre la estructura, procesos, protocolos, entre otros. Indica que las 34 propuestas son atingentes, así mismo la FECU social que promueve y realiza la Comunidad de Organizaciones Solidarias</w:t>
      </w:r>
      <w:r w:rsidR="00C07D70">
        <w:rPr>
          <w:rFonts w:ascii="Calibri Light" w:eastAsia="Calibri Light" w:hAnsi="Calibri Light" w:cs="Calibri Light"/>
          <w:color w:val="000000" w:themeColor="text1"/>
          <w:sz w:val="24"/>
          <w:szCs w:val="24"/>
        </w:rPr>
        <w:t xml:space="preserve">. </w:t>
      </w:r>
    </w:p>
    <w:p w14:paraId="2C6E32EB" w14:textId="7C623D1A" w:rsidR="00C07D70" w:rsidRDefault="00C07D70" w:rsidP="00CF6488">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La señora Cuevas propone que, dado que es uno de los temas principales de Chile Transparente, debería también proponerse la transparencia y conocimiento de los beneficiarios finales de estas organizaciones</w:t>
      </w:r>
      <w:r w:rsidR="00AD2B78">
        <w:rPr>
          <w:rFonts w:ascii="Calibri Light" w:eastAsia="Calibri Light" w:hAnsi="Calibri Light" w:cs="Calibri Light"/>
          <w:color w:val="000000" w:themeColor="text1"/>
          <w:sz w:val="24"/>
          <w:szCs w:val="24"/>
        </w:rPr>
        <w:t xml:space="preserve"> y que también debe abocarse la Comisión a recomendaciones sobre el Estado. </w:t>
      </w:r>
    </w:p>
    <w:p w14:paraId="25DC2332" w14:textId="095DB657" w:rsidR="00AD2B78" w:rsidRDefault="00AD2B78" w:rsidP="00CF6488">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El señor Medina indica que hay prácticas muy arraigadas, como el fraccionamiento de montos para no pasar por Contraloría</w:t>
      </w:r>
      <w:r w:rsidR="009B42CF">
        <w:rPr>
          <w:rFonts w:ascii="Calibri Light" w:eastAsia="Calibri Light" w:hAnsi="Calibri Light" w:cs="Calibri Light"/>
          <w:color w:val="000000" w:themeColor="text1"/>
          <w:sz w:val="24"/>
          <w:szCs w:val="24"/>
        </w:rPr>
        <w:t>,</w:t>
      </w:r>
      <w:r>
        <w:rPr>
          <w:rFonts w:ascii="Calibri Light" w:eastAsia="Calibri Light" w:hAnsi="Calibri Light" w:cs="Calibri Light"/>
          <w:color w:val="000000" w:themeColor="text1"/>
          <w:sz w:val="24"/>
          <w:szCs w:val="24"/>
        </w:rPr>
        <w:t xml:space="preserve"> por lo que le parece que 34 propuestas no son excesivas para la sociedad civil y que </w:t>
      </w:r>
      <w:r w:rsidR="009B42CF">
        <w:rPr>
          <w:rFonts w:ascii="Calibri Light" w:eastAsia="Calibri Light" w:hAnsi="Calibri Light" w:cs="Calibri Light"/>
          <w:color w:val="000000" w:themeColor="text1"/>
          <w:sz w:val="24"/>
          <w:szCs w:val="24"/>
        </w:rPr>
        <w:t xml:space="preserve">hay materias en las cuales avanzar en mejor regulación y estándares. </w:t>
      </w:r>
    </w:p>
    <w:p w14:paraId="185B5276" w14:textId="64799A33" w:rsidR="009B42CF" w:rsidRDefault="009B42CF" w:rsidP="00CF6488">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lastRenderedPageBreak/>
        <w:t xml:space="preserve">El señor </w:t>
      </w:r>
      <w:proofErr w:type="spellStart"/>
      <w:r>
        <w:rPr>
          <w:rFonts w:ascii="Calibri Light" w:eastAsia="Calibri Light" w:hAnsi="Calibri Light" w:cs="Calibri Light"/>
          <w:color w:val="000000" w:themeColor="text1"/>
          <w:sz w:val="24"/>
          <w:szCs w:val="24"/>
        </w:rPr>
        <w:t>Forni</w:t>
      </w:r>
      <w:proofErr w:type="spellEnd"/>
      <w:r>
        <w:rPr>
          <w:rFonts w:ascii="Calibri Light" w:eastAsia="Calibri Light" w:hAnsi="Calibri Light" w:cs="Calibri Light"/>
          <w:color w:val="000000" w:themeColor="text1"/>
          <w:sz w:val="24"/>
          <w:szCs w:val="24"/>
        </w:rPr>
        <w:t xml:space="preserve"> propone que el Directorio </w:t>
      </w:r>
      <w:r w:rsidR="004149BD">
        <w:rPr>
          <w:rFonts w:ascii="Calibri Light" w:eastAsia="Calibri Light" w:hAnsi="Calibri Light" w:cs="Calibri Light"/>
          <w:color w:val="000000" w:themeColor="text1"/>
          <w:sz w:val="24"/>
          <w:szCs w:val="24"/>
        </w:rPr>
        <w:t xml:space="preserve">publique una declaración en el sentido de explicar que se aceptó esta invitación dada la gravedad de los hechos investigados para el país y para realizar propuestas para </w:t>
      </w:r>
      <w:r w:rsidR="008410E6">
        <w:rPr>
          <w:rFonts w:ascii="Calibri Light" w:eastAsia="Calibri Light" w:hAnsi="Calibri Light" w:cs="Calibri Light"/>
          <w:color w:val="000000" w:themeColor="text1"/>
          <w:sz w:val="24"/>
          <w:szCs w:val="24"/>
        </w:rPr>
        <w:t xml:space="preserve">fortalecer la institucionalidad en estas materias. </w:t>
      </w:r>
    </w:p>
    <w:p w14:paraId="0E3E42DF" w14:textId="48C99DA1" w:rsidR="008410E6" w:rsidRPr="008E668A" w:rsidRDefault="008410E6" w:rsidP="00CF6488">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La señora Cuevas propone que se continúe reportando al directorio, con el deber de reserva de éste, de los avances del funcionamiento de la Comisión y que éste puede ser un aporte particularmente respecto de decisiones complejas.</w:t>
      </w:r>
    </w:p>
    <w:p w14:paraId="78BE729E" w14:textId="075DC99F" w:rsidR="005E2443" w:rsidRDefault="005641F8" w:rsidP="5DAF52B3">
      <w:pPr>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lang w:val="es-CL"/>
        </w:rPr>
        <w:t>Por haberse cumplido el horario previsto</w:t>
      </w:r>
      <w:r w:rsidR="5D101B5E" w:rsidRPr="5DAF52B3">
        <w:rPr>
          <w:rFonts w:ascii="Calibri Light" w:eastAsia="Calibri Light" w:hAnsi="Calibri Light" w:cs="Calibri Light"/>
          <w:color w:val="000000" w:themeColor="text1"/>
          <w:sz w:val="24"/>
          <w:szCs w:val="24"/>
          <w:lang w:val="es-CL"/>
        </w:rPr>
        <w:t xml:space="preserve">, siendo las </w:t>
      </w:r>
      <w:r w:rsidR="008410E6">
        <w:rPr>
          <w:rFonts w:ascii="Calibri Light" w:eastAsia="Calibri Light" w:hAnsi="Calibri Light" w:cs="Calibri Light"/>
          <w:color w:val="000000" w:themeColor="text1"/>
          <w:sz w:val="24"/>
          <w:szCs w:val="24"/>
          <w:lang w:val="es-CL"/>
        </w:rPr>
        <w:t>20</w:t>
      </w:r>
      <w:r w:rsidR="5D101B5E" w:rsidRPr="5DAF52B3">
        <w:rPr>
          <w:rFonts w:ascii="Calibri Light" w:eastAsia="Calibri Light" w:hAnsi="Calibri Light" w:cs="Calibri Light"/>
          <w:color w:val="000000" w:themeColor="text1"/>
          <w:sz w:val="24"/>
          <w:szCs w:val="24"/>
          <w:lang w:val="es-CL"/>
        </w:rPr>
        <w:t>:</w:t>
      </w:r>
      <w:r w:rsidR="008410E6">
        <w:rPr>
          <w:rFonts w:ascii="Calibri Light" w:eastAsia="Calibri Light" w:hAnsi="Calibri Light" w:cs="Calibri Light"/>
          <w:color w:val="000000" w:themeColor="text1"/>
          <w:sz w:val="24"/>
          <w:szCs w:val="24"/>
          <w:lang w:val="es-CL"/>
        </w:rPr>
        <w:t>15</w:t>
      </w:r>
      <w:r w:rsidR="5D101B5E" w:rsidRPr="5DAF52B3">
        <w:rPr>
          <w:rFonts w:ascii="Calibri Light" w:eastAsia="Calibri Light" w:hAnsi="Calibri Light" w:cs="Calibri Light"/>
          <w:color w:val="000000" w:themeColor="text1"/>
          <w:sz w:val="24"/>
          <w:szCs w:val="24"/>
          <w:lang w:val="es-CL"/>
        </w:rPr>
        <w:t xml:space="preserve"> </w:t>
      </w:r>
      <w:proofErr w:type="spellStart"/>
      <w:r w:rsidR="5D101B5E" w:rsidRPr="5DAF52B3">
        <w:rPr>
          <w:rFonts w:ascii="Calibri Light" w:eastAsia="Calibri Light" w:hAnsi="Calibri Light" w:cs="Calibri Light"/>
          <w:color w:val="000000" w:themeColor="text1"/>
          <w:sz w:val="24"/>
          <w:szCs w:val="24"/>
          <w:lang w:val="es-CL"/>
        </w:rPr>
        <w:t>Hrs</w:t>
      </w:r>
      <w:proofErr w:type="spellEnd"/>
      <w:r w:rsidR="5D101B5E" w:rsidRPr="5DAF52B3">
        <w:rPr>
          <w:rFonts w:ascii="Calibri Light" w:eastAsia="Calibri Light" w:hAnsi="Calibri Light" w:cs="Calibri Light"/>
          <w:color w:val="000000" w:themeColor="text1"/>
          <w:sz w:val="24"/>
          <w:szCs w:val="24"/>
          <w:lang w:val="es-CL"/>
        </w:rPr>
        <w:t>., se pone término a la sesión</w:t>
      </w:r>
      <w:r w:rsidR="007E6E69">
        <w:rPr>
          <w:rFonts w:ascii="Calibri Light" w:eastAsia="Calibri Light" w:hAnsi="Calibri Light" w:cs="Calibri Light"/>
          <w:color w:val="000000" w:themeColor="text1"/>
          <w:sz w:val="24"/>
          <w:szCs w:val="24"/>
          <w:lang w:val="es-CL"/>
        </w:rPr>
        <w:t xml:space="preserve"> y </w:t>
      </w:r>
      <w:r w:rsidR="007E6E69" w:rsidRPr="007E6E69">
        <w:rPr>
          <w:rFonts w:ascii="Calibri Light" w:eastAsia="Calibri Light" w:hAnsi="Calibri Light" w:cs="Calibri Light"/>
          <w:b/>
          <w:bCs/>
          <w:color w:val="000000" w:themeColor="text1"/>
          <w:sz w:val="24"/>
          <w:szCs w:val="24"/>
          <w:lang w:val="es-CL"/>
        </w:rPr>
        <w:t>se acuerda</w:t>
      </w:r>
      <w:r w:rsidR="007E6E69">
        <w:rPr>
          <w:rFonts w:ascii="Calibri Light" w:eastAsia="Calibri Light" w:hAnsi="Calibri Light" w:cs="Calibri Light"/>
          <w:color w:val="000000" w:themeColor="text1"/>
          <w:sz w:val="24"/>
          <w:szCs w:val="24"/>
          <w:lang w:val="es-CL"/>
        </w:rPr>
        <w:t xml:space="preserve"> </w:t>
      </w:r>
      <w:r w:rsidR="0091561F">
        <w:rPr>
          <w:rFonts w:ascii="Calibri Light" w:eastAsia="Calibri Light" w:hAnsi="Calibri Light" w:cs="Calibri Light"/>
          <w:color w:val="000000" w:themeColor="text1"/>
          <w:sz w:val="24"/>
          <w:szCs w:val="24"/>
          <w:lang w:val="es-CL"/>
        </w:rPr>
        <w:t>revisar las temáticas del directorio pendiente de julio en la próxima sesión ordinaria.</w:t>
      </w:r>
    </w:p>
    <w:p w14:paraId="5E9269D2" w14:textId="05F691F3" w:rsidR="005E2443" w:rsidRDefault="5D101B5E" w:rsidP="5DAF52B3">
      <w:pPr>
        <w:jc w:val="both"/>
        <w:rPr>
          <w:rFonts w:ascii="Calibri Light" w:eastAsia="Calibri Light" w:hAnsi="Calibri Light" w:cs="Calibri Light"/>
          <w:color w:val="000000" w:themeColor="text1"/>
          <w:sz w:val="24"/>
          <w:szCs w:val="24"/>
        </w:rPr>
      </w:pPr>
      <w:r w:rsidRPr="5DAF52B3">
        <w:rPr>
          <w:rFonts w:ascii="Calibri Light" w:eastAsia="Calibri Light" w:hAnsi="Calibri Light" w:cs="Calibri Light"/>
          <w:color w:val="000000" w:themeColor="text1"/>
          <w:sz w:val="24"/>
          <w:szCs w:val="24"/>
          <w:lang w:val="es-CL"/>
        </w:rPr>
        <w:t xml:space="preserve">De acuerdo al artículo decimotercero de los Estatutos, todos los Directores </w:t>
      </w:r>
      <w:r w:rsidR="00004314" w:rsidRPr="5DAF52B3">
        <w:rPr>
          <w:rFonts w:ascii="Calibri Light" w:eastAsia="Calibri Light" w:hAnsi="Calibri Light" w:cs="Calibri Light"/>
          <w:color w:val="000000" w:themeColor="text1"/>
          <w:sz w:val="24"/>
          <w:szCs w:val="24"/>
          <w:lang w:val="es-CL"/>
        </w:rPr>
        <w:t>presentes firman</w:t>
      </w:r>
      <w:r w:rsidRPr="5DAF52B3">
        <w:rPr>
          <w:rFonts w:ascii="Calibri Light" w:eastAsia="Calibri Light" w:hAnsi="Calibri Light" w:cs="Calibri Light"/>
          <w:color w:val="000000" w:themeColor="text1"/>
          <w:sz w:val="24"/>
          <w:szCs w:val="24"/>
          <w:lang w:val="es-CL"/>
        </w:rPr>
        <w:t xml:space="preserve"> la presenta acta de acuerdos. </w:t>
      </w:r>
    </w:p>
    <w:p w14:paraId="296003B7" w14:textId="5C616642" w:rsidR="005E2443" w:rsidRDefault="005E2443" w:rsidP="5DAF52B3">
      <w:pPr>
        <w:rPr>
          <w:rFonts w:ascii="Calibri Light" w:eastAsia="Calibri Light" w:hAnsi="Calibri Light" w:cs="Calibri Light"/>
          <w:color w:val="000000" w:themeColor="text1"/>
        </w:rPr>
      </w:pPr>
    </w:p>
    <w:p w14:paraId="1F9CD748" w14:textId="77777777" w:rsidR="008826F2" w:rsidRDefault="008826F2" w:rsidP="5DAF52B3">
      <w:pPr>
        <w:rPr>
          <w:rFonts w:ascii="Calibri Light" w:eastAsia="Calibri Light" w:hAnsi="Calibri Light" w:cs="Calibri Light"/>
          <w:color w:val="000000" w:themeColor="text1"/>
        </w:rPr>
      </w:pPr>
    </w:p>
    <w:p w14:paraId="3B696759" w14:textId="7342883F" w:rsidR="005E2443" w:rsidRDefault="005E2443" w:rsidP="5DAF52B3">
      <w:pPr>
        <w:rPr>
          <w:rFonts w:ascii="Calibri Light" w:eastAsia="Calibri Light" w:hAnsi="Calibri Light" w:cs="Calibri Light"/>
          <w:color w:val="000000" w:themeColor="text1"/>
        </w:rPr>
      </w:pPr>
    </w:p>
    <w:p w14:paraId="7069F146" w14:textId="41438FB8" w:rsidR="005E2443" w:rsidRDefault="005E2443" w:rsidP="5DAF52B3">
      <w:pPr>
        <w:rPr>
          <w:rFonts w:ascii="Calibri Light" w:eastAsia="Calibri Light" w:hAnsi="Calibri Light" w:cs="Calibri Light"/>
          <w:color w:val="000000" w:themeColor="text1"/>
        </w:rPr>
      </w:pPr>
    </w:p>
    <w:tbl>
      <w:tblPr>
        <w:tblStyle w:val="Tablaconcuadrcula"/>
        <w:tblW w:w="0" w:type="auto"/>
        <w:tblInd w:w="240" w:type="dxa"/>
        <w:tblLayout w:type="fixed"/>
        <w:tblLook w:val="04A0" w:firstRow="1" w:lastRow="0" w:firstColumn="1" w:lastColumn="0" w:noHBand="0" w:noVBand="1"/>
      </w:tblPr>
      <w:tblGrid>
        <w:gridCol w:w="3540"/>
        <w:gridCol w:w="1125"/>
        <w:gridCol w:w="3825"/>
      </w:tblGrid>
      <w:tr w:rsidR="5DAF52B3" w14:paraId="62B7990D" w14:textId="77777777" w:rsidTr="5DAF52B3">
        <w:trPr>
          <w:trHeight w:val="1245"/>
        </w:trPr>
        <w:tc>
          <w:tcPr>
            <w:tcW w:w="3540" w:type="dxa"/>
            <w:tcBorders>
              <w:top w:val="single" w:sz="6" w:space="0" w:color="808080" w:themeColor="background1" w:themeShade="80"/>
              <w:left w:val="nil"/>
              <w:bottom w:val="nil"/>
              <w:right w:val="nil"/>
            </w:tcBorders>
          </w:tcPr>
          <w:p w14:paraId="0E3A30AB" w14:textId="3F0257D7" w:rsidR="7D24EB03" w:rsidRDefault="7D24EB03" w:rsidP="5DAF52B3">
            <w:pPr>
              <w:spacing w:line="276" w:lineRule="auto"/>
              <w:jc w:val="center"/>
              <w:rPr>
                <w:rFonts w:ascii="Calibri Light" w:eastAsia="Calibri Light" w:hAnsi="Calibri Light" w:cs="Calibri Light"/>
                <w:b/>
                <w:bCs/>
                <w:color w:val="000000" w:themeColor="text1"/>
                <w:sz w:val="24"/>
                <w:szCs w:val="24"/>
              </w:rPr>
            </w:pPr>
            <w:r w:rsidRPr="5DAF52B3">
              <w:rPr>
                <w:rFonts w:ascii="Calibri Light" w:eastAsia="Calibri Light" w:hAnsi="Calibri Light" w:cs="Calibri Light"/>
                <w:b/>
                <w:bCs/>
                <w:color w:val="000000" w:themeColor="text1"/>
                <w:sz w:val="24"/>
                <w:szCs w:val="24"/>
              </w:rPr>
              <w:t xml:space="preserve">Anita </w:t>
            </w:r>
            <w:proofErr w:type="spellStart"/>
            <w:r w:rsidRPr="5DAF52B3">
              <w:rPr>
                <w:rFonts w:ascii="Calibri Light" w:eastAsia="Calibri Light" w:hAnsi="Calibri Light" w:cs="Calibri Light"/>
                <w:b/>
                <w:bCs/>
                <w:color w:val="000000" w:themeColor="text1"/>
                <w:sz w:val="24"/>
                <w:szCs w:val="24"/>
              </w:rPr>
              <w:t>Holuig</w:t>
            </w:r>
            <w:r w:rsidR="00687CB2">
              <w:rPr>
                <w:rFonts w:ascii="Calibri Light" w:eastAsia="Calibri Light" w:hAnsi="Calibri Light" w:cs="Calibri Light"/>
                <w:b/>
                <w:bCs/>
                <w:color w:val="000000" w:themeColor="text1"/>
                <w:sz w:val="24"/>
                <w:szCs w:val="24"/>
              </w:rPr>
              <w:t>u</w:t>
            </w:r>
            <w:r w:rsidRPr="5DAF52B3">
              <w:rPr>
                <w:rFonts w:ascii="Calibri Light" w:eastAsia="Calibri Light" w:hAnsi="Calibri Light" w:cs="Calibri Light"/>
                <w:b/>
                <w:bCs/>
                <w:color w:val="000000" w:themeColor="text1"/>
                <w:sz w:val="24"/>
                <w:szCs w:val="24"/>
              </w:rPr>
              <w:t>e</w:t>
            </w:r>
            <w:proofErr w:type="spellEnd"/>
          </w:p>
          <w:p w14:paraId="2061DBC3" w14:textId="5662B863" w:rsidR="7D24EB03" w:rsidRDefault="00FA0787" w:rsidP="5DAF52B3">
            <w:pPr>
              <w:spacing w:line="276" w:lineRule="auto"/>
              <w:jc w:val="center"/>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Presidenta</w:t>
            </w:r>
            <w:r w:rsidR="7D24EB03" w:rsidRPr="5DAF52B3">
              <w:rPr>
                <w:rFonts w:ascii="Calibri Light" w:eastAsia="Calibri Light" w:hAnsi="Calibri Light" w:cs="Calibri Light"/>
                <w:b/>
                <w:bCs/>
                <w:color w:val="000000" w:themeColor="text1"/>
                <w:sz w:val="24"/>
                <w:szCs w:val="24"/>
                <w:lang w:val="es-CL"/>
              </w:rPr>
              <w:t xml:space="preserve"> </w:t>
            </w:r>
          </w:p>
        </w:tc>
        <w:tc>
          <w:tcPr>
            <w:tcW w:w="1125" w:type="dxa"/>
            <w:tcBorders>
              <w:top w:val="nil"/>
              <w:left w:val="nil"/>
              <w:bottom w:val="nil"/>
              <w:right w:val="nil"/>
            </w:tcBorders>
          </w:tcPr>
          <w:p w14:paraId="3248B63A" w14:textId="450D5D9B" w:rsidR="5DAF52B3" w:rsidRDefault="5DAF52B3" w:rsidP="5DAF52B3">
            <w:pPr>
              <w:spacing w:line="276" w:lineRule="auto"/>
              <w:jc w:val="center"/>
              <w:rPr>
                <w:rFonts w:ascii="Calibri Light" w:eastAsia="Calibri Light" w:hAnsi="Calibri Light" w:cs="Calibri Light"/>
                <w:color w:val="000000" w:themeColor="text1"/>
                <w:sz w:val="24"/>
                <w:szCs w:val="24"/>
              </w:rPr>
            </w:pPr>
          </w:p>
        </w:tc>
        <w:tc>
          <w:tcPr>
            <w:tcW w:w="3825" w:type="dxa"/>
            <w:tcBorders>
              <w:top w:val="single" w:sz="6" w:space="0" w:color="808080" w:themeColor="background1" w:themeShade="80"/>
              <w:left w:val="nil"/>
              <w:bottom w:val="nil"/>
              <w:right w:val="nil"/>
            </w:tcBorders>
          </w:tcPr>
          <w:p w14:paraId="16E4DEB3" w14:textId="77777777" w:rsidR="0091561F" w:rsidRDefault="0091561F" w:rsidP="0091561F">
            <w:pPr>
              <w:spacing w:line="276" w:lineRule="auto"/>
              <w:jc w:val="center"/>
              <w:rPr>
                <w:rFonts w:ascii="Calibri Light" w:eastAsia="Calibri Light" w:hAnsi="Calibri Light" w:cs="Calibri Light"/>
                <w:b/>
                <w:bCs/>
                <w:color w:val="000000" w:themeColor="text1"/>
                <w:sz w:val="24"/>
                <w:szCs w:val="24"/>
              </w:rPr>
            </w:pPr>
            <w:r w:rsidRPr="5DAF52B3">
              <w:rPr>
                <w:rFonts w:ascii="Calibri Light" w:eastAsia="Calibri Light" w:hAnsi="Calibri Light" w:cs="Calibri Light"/>
                <w:b/>
                <w:bCs/>
                <w:color w:val="000000" w:themeColor="text1"/>
                <w:sz w:val="24"/>
                <w:szCs w:val="24"/>
              </w:rPr>
              <w:t>Carolina Cuevas</w:t>
            </w:r>
          </w:p>
          <w:p w14:paraId="65403604" w14:textId="77777777" w:rsidR="0091561F" w:rsidRDefault="0091561F" w:rsidP="0091561F">
            <w:pPr>
              <w:spacing w:line="276" w:lineRule="auto"/>
              <w:jc w:val="center"/>
              <w:rPr>
                <w:rFonts w:ascii="Calibri Light" w:eastAsia="Calibri Light" w:hAnsi="Calibri Light" w:cs="Calibri Light"/>
                <w:color w:val="000000" w:themeColor="text1"/>
                <w:sz w:val="24"/>
                <w:szCs w:val="24"/>
              </w:rPr>
            </w:pPr>
            <w:r w:rsidRPr="5DAF52B3">
              <w:rPr>
                <w:rFonts w:ascii="Calibri Light" w:eastAsia="Calibri Light" w:hAnsi="Calibri Light" w:cs="Calibri Light"/>
                <w:color w:val="000000" w:themeColor="text1"/>
                <w:sz w:val="24"/>
                <w:szCs w:val="24"/>
              </w:rPr>
              <w:t>Tesorera</w:t>
            </w:r>
          </w:p>
          <w:p w14:paraId="2B1DDB35" w14:textId="3212D0E6" w:rsidR="5DAF52B3" w:rsidRDefault="5DAF52B3" w:rsidP="008826F2">
            <w:pPr>
              <w:spacing w:line="276" w:lineRule="auto"/>
              <w:jc w:val="center"/>
              <w:rPr>
                <w:rFonts w:ascii="Calibri Light" w:eastAsia="Calibri Light" w:hAnsi="Calibri Light" w:cs="Calibri Light"/>
                <w:color w:val="000000" w:themeColor="text1"/>
                <w:sz w:val="24"/>
                <w:szCs w:val="24"/>
              </w:rPr>
            </w:pPr>
          </w:p>
        </w:tc>
      </w:tr>
    </w:tbl>
    <w:p w14:paraId="3A5FB289" w14:textId="6C7CDCA5" w:rsidR="005E2443" w:rsidRDefault="005E2443" w:rsidP="5DAF52B3">
      <w:pPr>
        <w:rPr>
          <w:rFonts w:ascii="Calibri Light" w:eastAsia="Calibri Light" w:hAnsi="Calibri Light" w:cs="Calibri Light"/>
          <w:color w:val="000000" w:themeColor="text1"/>
        </w:rPr>
      </w:pPr>
    </w:p>
    <w:p w14:paraId="78C86138" w14:textId="331B6ABD" w:rsidR="005E2443" w:rsidRDefault="005E2443" w:rsidP="5DAF52B3">
      <w:pPr>
        <w:rPr>
          <w:rFonts w:ascii="Calibri Light" w:eastAsia="Calibri Light" w:hAnsi="Calibri Light" w:cs="Calibri Light"/>
          <w:color w:val="000000" w:themeColor="text1"/>
        </w:rPr>
      </w:pPr>
    </w:p>
    <w:tbl>
      <w:tblPr>
        <w:tblStyle w:val="Tablaconcuadrcula"/>
        <w:tblW w:w="0" w:type="auto"/>
        <w:tblInd w:w="240" w:type="dxa"/>
        <w:tblLayout w:type="fixed"/>
        <w:tblLook w:val="04A0" w:firstRow="1" w:lastRow="0" w:firstColumn="1" w:lastColumn="0" w:noHBand="0" w:noVBand="1"/>
      </w:tblPr>
      <w:tblGrid>
        <w:gridCol w:w="3540"/>
        <w:gridCol w:w="1125"/>
        <w:gridCol w:w="3825"/>
      </w:tblGrid>
      <w:tr w:rsidR="5DAF52B3" w14:paraId="6496E848" w14:textId="77777777" w:rsidTr="5DAF52B3">
        <w:tc>
          <w:tcPr>
            <w:tcW w:w="3540" w:type="dxa"/>
            <w:tcBorders>
              <w:top w:val="single" w:sz="6" w:space="0" w:color="808080" w:themeColor="background1" w:themeShade="80"/>
              <w:left w:val="nil"/>
              <w:bottom w:val="nil"/>
              <w:right w:val="nil"/>
            </w:tcBorders>
          </w:tcPr>
          <w:p w14:paraId="5AC90BA4" w14:textId="77777777" w:rsidR="00840612" w:rsidRDefault="00840612" w:rsidP="00840612">
            <w:pPr>
              <w:spacing w:line="276" w:lineRule="auto"/>
              <w:contextualSpacing/>
              <w:jc w:val="center"/>
              <w:rPr>
                <w:rFonts w:ascii="Calibri Light" w:eastAsia="Calibri Light" w:hAnsi="Calibri Light" w:cs="Calibri Light"/>
                <w:color w:val="000000" w:themeColor="text1"/>
                <w:sz w:val="24"/>
                <w:szCs w:val="24"/>
              </w:rPr>
            </w:pPr>
            <w:r>
              <w:rPr>
                <w:rFonts w:ascii="Calibri Light" w:eastAsia="Calibri Light" w:hAnsi="Calibri Light" w:cs="Calibri Light"/>
                <w:b/>
                <w:bCs/>
                <w:color w:val="000000" w:themeColor="text1"/>
                <w:sz w:val="24"/>
                <w:szCs w:val="24"/>
                <w:lang w:val="es-CL"/>
              </w:rPr>
              <w:t>Gonzalo Medina</w:t>
            </w:r>
          </w:p>
          <w:p w14:paraId="5747BD40" w14:textId="744E6354" w:rsidR="008826F2" w:rsidRDefault="00840612" w:rsidP="00840612">
            <w:pPr>
              <w:spacing w:line="276" w:lineRule="auto"/>
              <w:jc w:val="center"/>
              <w:rPr>
                <w:rFonts w:ascii="Calibri Light" w:eastAsia="Calibri Light" w:hAnsi="Calibri Light" w:cs="Calibri Light"/>
                <w:color w:val="000000" w:themeColor="text1"/>
                <w:sz w:val="24"/>
                <w:szCs w:val="24"/>
              </w:rPr>
            </w:pPr>
            <w:r w:rsidRPr="5DAF52B3">
              <w:rPr>
                <w:rFonts w:ascii="Calibri Light" w:eastAsia="Calibri Light" w:hAnsi="Calibri Light" w:cs="Calibri Light"/>
                <w:color w:val="000000" w:themeColor="text1"/>
                <w:sz w:val="24"/>
                <w:szCs w:val="24"/>
                <w:lang w:val="es-CL"/>
              </w:rPr>
              <w:t>Director</w:t>
            </w:r>
            <w:r>
              <w:rPr>
                <w:rFonts w:ascii="Calibri Light" w:eastAsia="Calibri Light" w:hAnsi="Calibri Light" w:cs="Calibri Light"/>
                <w:color w:val="000000" w:themeColor="text1"/>
                <w:sz w:val="24"/>
                <w:szCs w:val="24"/>
              </w:rPr>
              <w:t xml:space="preserve"> </w:t>
            </w:r>
          </w:p>
        </w:tc>
        <w:tc>
          <w:tcPr>
            <w:tcW w:w="1125" w:type="dxa"/>
            <w:tcBorders>
              <w:top w:val="nil"/>
              <w:left w:val="nil"/>
              <w:bottom w:val="nil"/>
              <w:right w:val="nil"/>
            </w:tcBorders>
          </w:tcPr>
          <w:p w14:paraId="58951ED0" w14:textId="38113AAA" w:rsidR="5DAF52B3" w:rsidRDefault="5DAF52B3" w:rsidP="5DAF52B3">
            <w:pPr>
              <w:spacing w:line="276" w:lineRule="auto"/>
              <w:jc w:val="center"/>
              <w:rPr>
                <w:rFonts w:ascii="Calibri Light" w:eastAsia="Calibri Light" w:hAnsi="Calibri Light" w:cs="Calibri Light"/>
                <w:color w:val="000000" w:themeColor="text1"/>
                <w:sz w:val="24"/>
                <w:szCs w:val="24"/>
              </w:rPr>
            </w:pPr>
          </w:p>
        </w:tc>
        <w:tc>
          <w:tcPr>
            <w:tcW w:w="3825" w:type="dxa"/>
            <w:tcBorders>
              <w:top w:val="single" w:sz="6" w:space="0" w:color="808080" w:themeColor="background1" w:themeShade="80"/>
              <w:left w:val="nil"/>
              <w:bottom w:val="nil"/>
              <w:right w:val="nil"/>
            </w:tcBorders>
          </w:tcPr>
          <w:p w14:paraId="2EE71F66" w14:textId="0658EA0F" w:rsidR="008826F2" w:rsidRDefault="00840612" w:rsidP="008826F2">
            <w:pPr>
              <w:spacing w:line="276" w:lineRule="auto"/>
              <w:jc w:val="center"/>
              <w:rPr>
                <w:rFonts w:ascii="Calibri Light" w:eastAsia="Calibri Light" w:hAnsi="Calibri Light" w:cs="Calibri Light"/>
                <w:color w:val="000000" w:themeColor="text1"/>
                <w:sz w:val="24"/>
                <w:szCs w:val="24"/>
              </w:rPr>
            </w:pPr>
            <w:r>
              <w:rPr>
                <w:rFonts w:ascii="Calibri Light" w:eastAsia="Calibri Light" w:hAnsi="Calibri Light" w:cs="Calibri Light"/>
                <w:b/>
                <w:bCs/>
                <w:color w:val="000000" w:themeColor="text1"/>
                <w:sz w:val="24"/>
                <w:szCs w:val="24"/>
              </w:rPr>
              <w:t xml:space="preserve">Marcelo </w:t>
            </w:r>
            <w:proofErr w:type="spellStart"/>
            <w:r>
              <w:rPr>
                <w:rFonts w:ascii="Calibri Light" w:eastAsia="Calibri Light" w:hAnsi="Calibri Light" w:cs="Calibri Light"/>
                <w:b/>
                <w:bCs/>
                <w:color w:val="000000" w:themeColor="text1"/>
                <w:sz w:val="24"/>
                <w:szCs w:val="24"/>
              </w:rPr>
              <w:t>Forni</w:t>
            </w:r>
            <w:proofErr w:type="spellEnd"/>
          </w:p>
          <w:p w14:paraId="73AC51E3" w14:textId="69ABEF4D" w:rsidR="008826F2" w:rsidRDefault="00840612" w:rsidP="008826F2">
            <w:pPr>
              <w:spacing w:line="276" w:lineRule="auto"/>
              <w:jc w:val="center"/>
            </w:pPr>
            <w:r>
              <w:rPr>
                <w:rFonts w:ascii="Calibri Light" w:eastAsia="Calibri Light" w:hAnsi="Calibri Light" w:cs="Calibri Light"/>
                <w:color w:val="000000" w:themeColor="text1"/>
                <w:sz w:val="24"/>
                <w:szCs w:val="24"/>
              </w:rPr>
              <w:t>Director</w:t>
            </w:r>
          </w:p>
          <w:p w14:paraId="5E9E2033" w14:textId="330DE7C8" w:rsidR="5DAF52B3" w:rsidRDefault="5DAF52B3" w:rsidP="5DAF52B3">
            <w:pPr>
              <w:spacing w:line="276" w:lineRule="auto"/>
              <w:jc w:val="center"/>
              <w:rPr>
                <w:rFonts w:ascii="Calibri Light" w:eastAsia="Calibri Light" w:hAnsi="Calibri Light" w:cs="Calibri Light"/>
                <w:color w:val="000000" w:themeColor="text1"/>
                <w:sz w:val="24"/>
                <w:szCs w:val="24"/>
              </w:rPr>
            </w:pPr>
          </w:p>
          <w:p w14:paraId="768724C1" w14:textId="3CC051B0" w:rsidR="5DAF52B3" w:rsidRDefault="5DAF52B3" w:rsidP="5DAF52B3">
            <w:pPr>
              <w:spacing w:line="276" w:lineRule="auto"/>
              <w:jc w:val="center"/>
              <w:rPr>
                <w:rFonts w:ascii="Calibri Light" w:eastAsia="Calibri Light" w:hAnsi="Calibri Light" w:cs="Calibri Light"/>
                <w:color w:val="000000" w:themeColor="text1"/>
                <w:sz w:val="24"/>
                <w:szCs w:val="24"/>
              </w:rPr>
            </w:pPr>
          </w:p>
          <w:p w14:paraId="2668CE3E" w14:textId="53E28408" w:rsidR="5DAF52B3" w:rsidRDefault="5DAF52B3" w:rsidP="5DAF52B3">
            <w:pPr>
              <w:spacing w:line="276" w:lineRule="auto"/>
              <w:jc w:val="center"/>
              <w:rPr>
                <w:rFonts w:ascii="Calibri Light" w:eastAsia="Calibri Light" w:hAnsi="Calibri Light" w:cs="Calibri Light"/>
                <w:color w:val="000000" w:themeColor="text1"/>
                <w:sz w:val="24"/>
                <w:szCs w:val="24"/>
              </w:rPr>
            </w:pPr>
          </w:p>
          <w:p w14:paraId="46183900" w14:textId="6EFA6F7A" w:rsidR="5DAF52B3" w:rsidRDefault="5DAF52B3" w:rsidP="5DAF52B3">
            <w:pPr>
              <w:spacing w:line="276" w:lineRule="auto"/>
              <w:jc w:val="center"/>
              <w:rPr>
                <w:rFonts w:ascii="Calibri Light" w:eastAsia="Calibri Light" w:hAnsi="Calibri Light" w:cs="Calibri Light"/>
                <w:color w:val="000000" w:themeColor="text1"/>
                <w:sz w:val="24"/>
                <w:szCs w:val="24"/>
              </w:rPr>
            </w:pPr>
          </w:p>
        </w:tc>
      </w:tr>
      <w:tr w:rsidR="00840612" w14:paraId="7B01B117" w14:textId="77777777" w:rsidTr="005C6AAB">
        <w:trPr>
          <w:gridAfter w:val="1"/>
          <w:wAfter w:w="3825" w:type="dxa"/>
          <w:trHeight w:val="62"/>
        </w:trPr>
        <w:tc>
          <w:tcPr>
            <w:tcW w:w="3540" w:type="dxa"/>
            <w:tcBorders>
              <w:top w:val="single" w:sz="6" w:space="0" w:color="808080" w:themeColor="background1" w:themeShade="80"/>
              <w:left w:val="nil"/>
              <w:bottom w:val="nil"/>
              <w:right w:val="nil"/>
            </w:tcBorders>
          </w:tcPr>
          <w:p w14:paraId="6EA74A71" w14:textId="79522F66" w:rsidR="00840612" w:rsidRDefault="00840612" w:rsidP="007E6E69">
            <w:pPr>
              <w:spacing w:line="276" w:lineRule="auto"/>
              <w:contextualSpacing/>
              <w:jc w:val="center"/>
              <w:rPr>
                <w:rFonts w:ascii="Calibri Light" w:eastAsia="Calibri Light" w:hAnsi="Calibri Light" w:cs="Calibri Light"/>
                <w:color w:val="000000" w:themeColor="text1"/>
                <w:sz w:val="24"/>
                <w:szCs w:val="24"/>
              </w:rPr>
            </w:pPr>
            <w:r>
              <w:rPr>
                <w:rFonts w:ascii="Calibri Light" w:eastAsia="Calibri Light" w:hAnsi="Calibri Light" w:cs="Calibri Light"/>
                <w:b/>
                <w:bCs/>
                <w:color w:val="000000" w:themeColor="text1"/>
                <w:sz w:val="24"/>
                <w:szCs w:val="24"/>
                <w:lang w:val="es-CL"/>
              </w:rPr>
              <w:t>Juan Carlos Délano</w:t>
            </w:r>
          </w:p>
          <w:p w14:paraId="17AA6027" w14:textId="22DFC4D1" w:rsidR="00840612" w:rsidRDefault="00840612" w:rsidP="007E6E69">
            <w:pPr>
              <w:spacing w:line="276" w:lineRule="auto"/>
              <w:jc w:val="center"/>
              <w:rPr>
                <w:rFonts w:ascii="Calibri Light" w:eastAsia="Calibri Light" w:hAnsi="Calibri Light" w:cs="Calibri Light"/>
                <w:color w:val="000000" w:themeColor="text1"/>
                <w:sz w:val="24"/>
                <w:szCs w:val="24"/>
              </w:rPr>
            </w:pPr>
            <w:r w:rsidRPr="5DAF52B3">
              <w:rPr>
                <w:rFonts w:ascii="Calibri Light" w:eastAsia="Calibri Light" w:hAnsi="Calibri Light" w:cs="Calibri Light"/>
                <w:color w:val="000000" w:themeColor="text1"/>
                <w:sz w:val="24"/>
                <w:szCs w:val="24"/>
                <w:lang w:val="es-CL"/>
              </w:rPr>
              <w:t>Director</w:t>
            </w:r>
          </w:p>
        </w:tc>
        <w:tc>
          <w:tcPr>
            <w:tcW w:w="1125" w:type="dxa"/>
            <w:tcBorders>
              <w:top w:val="nil"/>
              <w:left w:val="nil"/>
              <w:bottom w:val="nil"/>
              <w:right w:val="nil"/>
            </w:tcBorders>
          </w:tcPr>
          <w:p w14:paraId="53D40118" w14:textId="6C1227BE" w:rsidR="00840612" w:rsidRDefault="00840612" w:rsidP="5DAF52B3">
            <w:pPr>
              <w:spacing w:line="276" w:lineRule="auto"/>
              <w:jc w:val="center"/>
              <w:rPr>
                <w:rFonts w:ascii="Calibri Light" w:eastAsia="Calibri Light" w:hAnsi="Calibri Light" w:cs="Calibri Light"/>
                <w:color w:val="000000" w:themeColor="text1"/>
                <w:sz w:val="24"/>
                <w:szCs w:val="24"/>
              </w:rPr>
            </w:pPr>
          </w:p>
        </w:tc>
      </w:tr>
    </w:tbl>
    <w:p w14:paraId="1FFCD66A" w14:textId="3AE23C73" w:rsidR="005E2443" w:rsidRDefault="005E2443" w:rsidP="5DAF52B3">
      <w:pPr>
        <w:rPr>
          <w:rFonts w:ascii="Calibri Light" w:eastAsia="Calibri Light" w:hAnsi="Calibri Light" w:cs="Calibri Light"/>
          <w:color w:val="000000" w:themeColor="text1"/>
        </w:rPr>
      </w:pPr>
    </w:p>
    <w:p w14:paraId="1435E896" w14:textId="77777777" w:rsidR="00B22B8B" w:rsidRDefault="00B22B8B" w:rsidP="5DAF52B3">
      <w:pPr>
        <w:rPr>
          <w:rFonts w:ascii="Calibri Light" w:eastAsia="Calibri Light" w:hAnsi="Calibri Light" w:cs="Calibri Light"/>
          <w:color w:val="000000" w:themeColor="text1"/>
        </w:rPr>
      </w:pPr>
    </w:p>
    <w:p w14:paraId="5BEA3B4F" w14:textId="2F969E78" w:rsidR="005E2443" w:rsidRDefault="005E2443" w:rsidP="5DAF52B3">
      <w:pPr>
        <w:rPr>
          <w:rFonts w:ascii="Calibri Light" w:eastAsia="Calibri Light" w:hAnsi="Calibri Light" w:cs="Calibri Light"/>
          <w:color w:val="000000" w:themeColor="text1"/>
        </w:rPr>
      </w:pPr>
    </w:p>
    <w:p w14:paraId="5C1A07E2" w14:textId="4A411451" w:rsidR="005E2443" w:rsidRDefault="005E2443" w:rsidP="5DAF52B3"/>
    <w:sectPr w:rsidR="005E24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FE2"/>
    <w:multiLevelType w:val="hybridMultilevel"/>
    <w:tmpl w:val="73FA9C84"/>
    <w:lvl w:ilvl="0" w:tplc="A3C078F2">
      <w:start w:val="3"/>
      <w:numFmt w:val="decimal"/>
      <w:lvlText w:val="%1."/>
      <w:lvlJc w:val="left"/>
      <w:pPr>
        <w:ind w:left="720" w:hanging="360"/>
      </w:pPr>
      <w:rPr>
        <w:rFonts w:hint="default"/>
        <w:b/>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0F0DB7"/>
    <w:multiLevelType w:val="hybridMultilevel"/>
    <w:tmpl w:val="C19E53E0"/>
    <w:lvl w:ilvl="0" w:tplc="385A27DE">
      <w:start w:val="1"/>
      <w:numFmt w:val="decimal"/>
      <w:lvlText w:val="%1."/>
      <w:lvlJc w:val="left"/>
      <w:pPr>
        <w:tabs>
          <w:tab w:val="num" w:pos="720"/>
        </w:tabs>
        <w:ind w:left="720" w:hanging="360"/>
      </w:pPr>
    </w:lvl>
    <w:lvl w:ilvl="1" w:tplc="E4D0BD1C" w:tentative="1">
      <w:start w:val="1"/>
      <w:numFmt w:val="decimal"/>
      <w:lvlText w:val="%2."/>
      <w:lvlJc w:val="left"/>
      <w:pPr>
        <w:tabs>
          <w:tab w:val="num" w:pos="1440"/>
        </w:tabs>
        <w:ind w:left="1440" w:hanging="360"/>
      </w:pPr>
    </w:lvl>
    <w:lvl w:ilvl="2" w:tplc="5AAAB8A6" w:tentative="1">
      <w:start w:val="1"/>
      <w:numFmt w:val="decimal"/>
      <w:lvlText w:val="%3."/>
      <w:lvlJc w:val="left"/>
      <w:pPr>
        <w:tabs>
          <w:tab w:val="num" w:pos="2160"/>
        </w:tabs>
        <w:ind w:left="2160" w:hanging="360"/>
      </w:pPr>
    </w:lvl>
    <w:lvl w:ilvl="3" w:tplc="3440F160" w:tentative="1">
      <w:start w:val="1"/>
      <w:numFmt w:val="decimal"/>
      <w:lvlText w:val="%4."/>
      <w:lvlJc w:val="left"/>
      <w:pPr>
        <w:tabs>
          <w:tab w:val="num" w:pos="2880"/>
        </w:tabs>
        <w:ind w:left="2880" w:hanging="360"/>
      </w:pPr>
    </w:lvl>
    <w:lvl w:ilvl="4" w:tplc="AE1882F2" w:tentative="1">
      <w:start w:val="1"/>
      <w:numFmt w:val="decimal"/>
      <w:lvlText w:val="%5."/>
      <w:lvlJc w:val="left"/>
      <w:pPr>
        <w:tabs>
          <w:tab w:val="num" w:pos="3600"/>
        </w:tabs>
        <w:ind w:left="3600" w:hanging="360"/>
      </w:pPr>
    </w:lvl>
    <w:lvl w:ilvl="5" w:tplc="27D0C93A" w:tentative="1">
      <w:start w:val="1"/>
      <w:numFmt w:val="decimal"/>
      <w:lvlText w:val="%6."/>
      <w:lvlJc w:val="left"/>
      <w:pPr>
        <w:tabs>
          <w:tab w:val="num" w:pos="4320"/>
        </w:tabs>
        <w:ind w:left="4320" w:hanging="360"/>
      </w:pPr>
    </w:lvl>
    <w:lvl w:ilvl="6" w:tplc="59523428" w:tentative="1">
      <w:start w:val="1"/>
      <w:numFmt w:val="decimal"/>
      <w:lvlText w:val="%7."/>
      <w:lvlJc w:val="left"/>
      <w:pPr>
        <w:tabs>
          <w:tab w:val="num" w:pos="5040"/>
        </w:tabs>
        <w:ind w:left="5040" w:hanging="360"/>
      </w:pPr>
    </w:lvl>
    <w:lvl w:ilvl="7" w:tplc="2912DD74" w:tentative="1">
      <w:start w:val="1"/>
      <w:numFmt w:val="decimal"/>
      <w:lvlText w:val="%8."/>
      <w:lvlJc w:val="left"/>
      <w:pPr>
        <w:tabs>
          <w:tab w:val="num" w:pos="5760"/>
        </w:tabs>
        <w:ind w:left="5760" w:hanging="360"/>
      </w:pPr>
    </w:lvl>
    <w:lvl w:ilvl="8" w:tplc="388A7494" w:tentative="1">
      <w:start w:val="1"/>
      <w:numFmt w:val="decimal"/>
      <w:lvlText w:val="%9."/>
      <w:lvlJc w:val="left"/>
      <w:pPr>
        <w:tabs>
          <w:tab w:val="num" w:pos="6480"/>
        </w:tabs>
        <w:ind w:left="6480" w:hanging="360"/>
      </w:pPr>
    </w:lvl>
  </w:abstractNum>
  <w:abstractNum w:abstractNumId="2" w15:restartNumberingAfterBreak="0">
    <w:nsid w:val="1B095BAD"/>
    <w:multiLevelType w:val="hybridMultilevel"/>
    <w:tmpl w:val="BFC231C4"/>
    <w:lvl w:ilvl="0" w:tplc="95F8F4A6">
      <w:start w:val="1"/>
      <w:numFmt w:val="decimal"/>
      <w:lvlText w:val="%1)"/>
      <w:lvlJc w:val="left"/>
      <w:pPr>
        <w:ind w:left="720" w:hanging="360"/>
      </w:pPr>
      <w:rPr>
        <w:rFonts w:ascii="Calibri" w:hAnsi="Calibri" w:hint="default"/>
      </w:rPr>
    </w:lvl>
    <w:lvl w:ilvl="1" w:tplc="248C8F18">
      <w:start w:val="1"/>
      <w:numFmt w:val="lowerLetter"/>
      <w:lvlText w:val="%2."/>
      <w:lvlJc w:val="left"/>
      <w:pPr>
        <w:ind w:left="1440" w:hanging="360"/>
      </w:pPr>
    </w:lvl>
    <w:lvl w:ilvl="2" w:tplc="F7645BC2">
      <w:start w:val="1"/>
      <w:numFmt w:val="lowerRoman"/>
      <w:lvlText w:val="%3."/>
      <w:lvlJc w:val="right"/>
      <w:pPr>
        <w:ind w:left="2160" w:hanging="180"/>
      </w:pPr>
    </w:lvl>
    <w:lvl w:ilvl="3" w:tplc="8612D4E2">
      <w:start w:val="1"/>
      <w:numFmt w:val="decimal"/>
      <w:lvlText w:val="%4."/>
      <w:lvlJc w:val="left"/>
      <w:pPr>
        <w:ind w:left="2880" w:hanging="360"/>
      </w:pPr>
    </w:lvl>
    <w:lvl w:ilvl="4" w:tplc="69DED14E">
      <w:start w:val="1"/>
      <w:numFmt w:val="lowerLetter"/>
      <w:lvlText w:val="%5."/>
      <w:lvlJc w:val="left"/>
      <w:pPr>
        <w:ind w:left="3600" w:hanging="360"/>
      </w:pPr>
    </w:lvl>
    <w:lvl w:ilvl="5" w:tplc="537AC1BE">
      <w:start w:val="1"/>
      <w:numFmt w:val="lowerRoman"/>
      <w:lvlText w:val="%6."/>
      <w:lvlJc w:val="right"/>
      <w:pPr>
        <w:ind w:left="4320" w:hanging="180"/>
      </w:pPr>
    </w:lvl>
    <w:lvl w:ilvl="6" w:tplc="36A4A98C">
      <w:start w:val="1"/>
      <w:numFmt w:val="decimal"/>
      <w:lvlText w:val="%7."/>
      <w:lvlJc w:val="left"/>
      <w:pPr>
        <w:ind w:left="5040" w:hanging="360"/>
      </w:pPr>
    </w:lvl>
    <w:lvl w:ilvl="7" w:tplc="0234DC76">
      <w:start w:val="1"/>
      <w:numFmt w:val="lowerLetter"/>
      <w:lvlText w:val="%8."/>
      <w:lvlJc w:val="left"/>
      <w:pPr>
        <w:ind w:left="5760" w:hanging="360"/>
      </w:pPr>
    </w:lvl>
    <w:lvl w:ilvl="8" w:tplc="3FCE37A8">
      <w:start w:val="1"/>
      <w:numFmt w:val="lowerRoman"/>
      <w:lvlText w:val="%9."/>
      <w:lvlJc w:val="right"/>
      <w:pPr>
        <w:ind w:left="6480" w:hanging="180"/>
      </w:pPr>
    </w:lvl>
  </w:abstractNum>
  <w:abstractNum w:abstractNumId="3" w15:restartNumberingAfterBreak="0">
    <w:nsid w:val="1CEB22C9"/>
    <w:multiLevelType w:val="hybridMultilevel"/>
    <w:tmpl w:val="1332EBCA"/>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3A178F"/>
    <w:multiLevelType w:val="hybridMultilevel"/>
    <w:tmpl w:val="D2CA3674"/>
    <w:lvl w:ilvl="0" w:tplc="A80AF4DA">
      <w:start w:val="3"/>
      <w:numFmt w:val="bullet"/>
      <w:lvlText w:val="-"/>
      <w:lvlJc w:val="left"/>
      <w:pPr>
        <w:ind w:left="720" w:hanging="360"/>
      </w:pPr>
      <w:rPr>
        <w:rFonts w:ascii="Calibri Light" w:eastAsia="Calibri Light"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9F26760"/>
    <w:multiLevelType w:val="hybridMultilevel"/>
    <w:tmpl w:val="418A9668"/>
    <w:lvl w:ilvl="0" w:tplc="916A29D4">
      <w:start w:val="1"/>
      <w:numFmt w:val="decimal"/>
      <w:lvlText w:val="%1."/>
      <w:lvlJc w:val="left"/>
      <w:pPr>
        <w:tabs>
          <w:tab w:val="num" w:pos="720"/>
        </w:tabs>
        <w:ind w:left="720" w:hanging="360"/>
      </w:pPr>
    </w:lvl>
    <w:lvl w:ilvl="1" w:tplc="08085C4A" w:tentative="1">
      <w:start w:val="1"/>
      <w:numFmt w:val="decimal"/>
      <w:lvlText w:val="%2."/>
      <w:lvlJc w:val="left"/>
      <w:pPr>
        <w:tabs>
          <w:tab w:val="num" w:pos="1440"/>
        </w:tabs>
        <w:ind w:left="1440" w:hanging="360"/>
      </w:pPr>
    </w:lvl>
    <w:lvl w:ilvl="2" w:tplc="D5ACA11C" w:tentative="1">
      <w:start w:val="1"/>
      <w:numFmt w:val="decimal"/>
      <w:lvlText w:val="%3."/>
      <w:lvlJc w:val="left"/>
      <w:pPr>
        <w:tabs>
          <w:tab w:val="num" w:pos="2160"/>
        </w:tabs>
        <w:ind w:left="2160" w:hanging="360"/>
      </w:pPr>
    </w:lvl>
    <w:lvl w:ilvl="3" w:tplc="3ABCBA72" w:tentative="1">
      <w:start w:val="1"/>
      <w:numFmt w:val="decimal"/>
      <w:lvlText w:val="%4."/>
      <w:lvlJc w:val="left"/>
      <w:pPr>
        <w:tabs>
          <w:tab w:val="num" w:pos="2880"/>
        </w:tabs>
        <w:ind w:left="2880" w:hanging="360"/>
      </w:pPr>
    </w:lvl>
    <w:lvl w:ilvl="4" w:tplc="209699DA" w:tentative="1">
      <w:start w:val="1"/>
      <w:numFmt w:val="decimal"/>
      <w:lvlText w:val="%5."/>
      <w:lvlJc w:val="left"/>
      <w:pPr>
        <w:tabs>
          <w:tab w:val="num" w:pos="3600"/>
        </w:tabs>
        <w:ind w:left="3600" w:hanging="360"/>
      </w:pPr>
    </w:lvl>
    <w:lvl w:ilvl="5" w:tplc="ECD2C3A4" w:tentative="1">
      <w:start w:val="1"/>
      <w:numFmt w:val="decimal"/>
      <w:lvlText w:val="%6."/>
      <w:lvlJc w:val="left"/>
      <w:pPr>
        <w:tabs>
          <w:tab w:val="num" w:pos="4320"/>
        </w:tabs>
        <w:ind w:left="4320" w:hanging="360"/>
      </w:pPr>
    </w:lvl>
    <w:lvl w:ilvl="6" w:tplc="1610D960" w:tentative="1">
      <w:start w:val="1"/>
      <w:numFmt w:val="decimal"/>
      <w:lvlText w:val="%7."/>
      <w:lvlJc w:val="left"/>
      <w:pPr>
        <w:tabs>
          <w:tab w:val="num" w:pos="5040"/>
        </w:tabs>
        <w:ind w:left="5040" w:hanging="360"/>
      </w:pPr>
    </w:lvl>
    <w:lvl w:ilvl="7" w:tplc="E924C324" w:tentative="1">
      <w:start w:val="1"/>
      <w:numFmt w:val="decimal"/>
      <w:lvlText w:val="%8."/>
      <w:lvlJc w:val="left"/>
      <w:pPr>
        <w:tabs>
          <w:tab w:val="num" w:pos="5760"/>
        </w:tabs>
        <w:ind w:left="5760" w:hanging="360"/>
      </w:pPr>
    </w:lvl>
    <w:lvl w:ilvl="8" w:tplc="ECFC3B36" w:tentative="1">
      <w:start w:val="1"/>
      <w:numFmt w:val="decimal"/>
      <w:lvlText w:val="%9."/>
      <w:lvlJc w:val="left"/>
      <w:pPr>
        <w:tabs>
          <w:tab w:val="num" w:pos="6480"/>
        </w:tabs>
        <w:ind w:left="6480" w:hanging="360"/>
      </w:pPr>
    </w:lvl>
  </w:abstractNum>
  <w:abstractNum w:abstractNumId="6" w15:restartNumberingAfterBreak="0">
    <w:nsid w:val="5C0D3863"/>
    <w:multiLevelType w:val="hybridMultilevel"/>
    <w:tmpl w:val="1332EBCA"/>
    <w:lvl w:ilvl="0" w:tplc="4856783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62924229">
    <w:abstractNumId w:val="2"/>
  </w:num>
  <w:num w:numId="2" w16cid:durableId="1657805552">
    <w:abstractNumId w:val="6"/>
  </w:num>
  <w:num w:numId="3" w16cid:durableId="800852270">
    <w:abstractNumId w:val="4"/>
  </w:num>
  <w:num w:numId="4" w16cid:durableId="975373263">
    <w:abstractNumId w:val="0"/>
  </w:num>
  <w:num w:numId="5" w16cid:durableId="1366447033">
    <w:abstractNumId w:val="1"/>
  </w:num>
  <w:num w:numId="6" w16cid:durableId="2020112122">
    <w:abstractNumId w:val="5"/>
  </w:num>
  <w:num w:numId="7" w16cid:durableId="917638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D06093"/>
    <w:rsid w:val="00004314"/>
    <w:rsid w:val="0001205F"/>
    <w:rsid w:val="00016875"/>
    <w:rsid w:val="00020B7D"/>
    <w:rsid w:val="0002780B"/>
    <w:rsid w:val="000462B4"/>
    <w:rsid w:val="00055F38"/>
    <w:rsid w:val="00062D03"/>
    <w:rsid w:val="00064729"/>
    <w:rsid w:val="00065F5F"/>
    <w:rsid w:val="00072B91"/>
    <w:rsid w:val="00077099"/>
    <w:rsid w:val="00080C41"/>
    <w:rsid w:val="0008277E"/>
    <w:rsid w:val="00094BD8"/>
    <w:rsid w:val="000A3E82"/>
    <w:rsid w:val="000A497A"/>
    <w:rsid w:val="000B5FC6"/>
    <w:rsid w:val="000C44F7"/>
    <w:rsid w:val="000E722C"/>
    <w:rsid w:val="000F0268"/>
    <w:rsid w:val="000F4386"/>
    <w:rsid w:val="00103C91"/>
    <w:rsid w:val="00113EF3"/>
    <w:rsid w:val="001339B2"/>
    <w:rsid w:val="00141C0A"/>
    <w:rsid w:val="0017317E"/>
    <w:rsid w:val="00176D8A"/>
    <w:rsid w:val="001973A7"/>
    <w:rsid w:val="001A0D4F"/>
    <w:rsid w:val="001B1530"/>
    <w:rsid w:val="001F25EE"/>
    <w:rsid w:val="002013FD"/>
    <w:rsid w:val="00217E1E"/>
    <w:rsid w:val="00246BAC"/>
    <w:rsid w:val="00253A09"/>
    <w:rsid w:val="002673AD"/>
    <w:rsid w:val="00281BCC"/>
    <w:rsid w:val="002C01A8"/>
    <w:rsid w:val="002C198F"/>
    <w:rsid w:val="002C78B9"/>
    <w:rsid w:val="002D587B"/>
    <w:rsid w:val="002F0834"/>
    <w:rsid w:val="00317235"/>
    <w:rsid w:val="00334E16"/>
    <w:rsid w:val="003514D6"/>
    <w:rsid w:val="00363334"/>
    <w:rsid w:val="00371F18"/>
    <w:rsid w:val="003777D5"/>
    <w:rsid w:val="00383EBB"/>
    <w:rsid w:val="0038673F"/>
    <w:rsid w:val="003B4473"/>
    <w:rsid w:val="003C2183"/>
    <w:rsid w:val="003F2770"/>
    <w:rsid w:val="003F44EA"/>
    <w:rsid w:val="003F5376"/>
    <w:rsid w:val="00401C1B"/>
    <w:rsid w:val="004149BD"/>
    <w:rsid w:val="0042348D"/>
    <w:rsid w:val="00423876"/>
    <w:rsid w:val="00423A35"/>
    <w:rsid w:val="00425368"/>
    <w:rsid w:val="00435D07"/>
    <w:rsid w:val="00447BD2"/>
    <w:rsid w:val="00457AF4"/>
    <w:rsid w:val="00463C82"/>
    <w:rsid w:val="00473BB5"/>
    <w:rsid w:val="00477667"/>
    <w:rsid w:val="004918D6"/>
    <w:rsid w:val="004A27C8"/>
    <w:rsid w:val="004D5717"/>
    <w:rsid w:val="00547883"/>
    <w:rsid w:val="005641F8"/>
    <w:rsid w:val="00567742"/>
    <w:rsid w:val="00576475"/>
    <w:rsid w:val="00583E7E"/>
    <w:rsid w:val="005931D8"/>
    <w:rsid w:val="00594718"/>
    <w:rsid w:val="005A160E"/>
    <w:rsid w:val="005A3F6D"/>
    <w:rsid w:val="005B1326"/>
    <w:rsid w:val="005B7E6E"/>
    <w:rsid w:val="005C6AAB"/>
    <w:rsid w:val="005E2443"/>
    <w:rsid w:val="005F51E0"/>
    <w:rsid w:val="005F5BA8"/>
    <w:rsid w:val="00601C3D"/>
    <w:rsid w:val="00601ED9"/>
    <w:rsid w:val="00603E7B"/>
    <w:rsid w:val="0061442B"/>
    <w:rsid w:val="006335AB"/>
    <w:rsid w:val="00637788"/>
    <w:rsid w:val="00647B31"/>
    <w:rsid w:val="00664262"/>
    <w:rsid w:val="0066457C"/>
    <w:rsid w:val="006739C8"/>
    <w:rsid w:val="00681CCB"/>
    <w:rsid w:val="00687CB2"/>
    <w:rsid w:val="00695778"/>
    <w:rsid w:val="006B5D52"/>
    <w:rsid w:val="006C6E8B"/>
    <w:rsid w:val="006E52D0"/>
    <w:rsid w:val="006F355C"/>
    <w:rsid w:val="00717602"/>
    <w:rsid w:val="00720A73"/>
    <w:rsid w:val="00724961"/>
    <w:rsid w:val="007270CA"/>
    <w:rsid w:val="00732BE9"/>
    <w:rsid w:val="00736F2C"/>
    <w:rsid w:val="00746F4D"/>
    <w:rsid w:val="00751DAD"/>
    <w:rsid w:val="00753BF8"/>
    <w:rsid w:val="007700A5"/>
    <w:rsid w:val="00786901"/>
    <w:rsid w:val="007A43B1"/>
    <w:rsid w:val="007A4F94"/>
    <w:rsid w:val="007B783C"/>
    <w:rsid w:val="007C1C56"/>
    <w:rsid w:val="007E0572"/>
    <w:rsid w:val="007E26C8"/>
    <w:rsid w:val="007E6E69"/>
    <w:rsid w:val="007F5F61"/>
    <w:rsid w:val="00806371"/>
    <w:rsid w:val="0083035A"/>
    <w:rsid w:val="00840612"/>
    <w:rsid w:val="008410E6"/>
    <w:rsid w:val="00841717"/>
    <w:rsid w:val="00844421"/>
    <w:rsid w:val="0084652B"/>
    <w:rsid w:val="008546C4"/>
    <w:rsid w:val="008655A7"/>
    <w:rsid w:val="008814C8"/>
    <w:rsid w:val="008826F2"/>
    <w:rsid w:val="00887973"/>
    <w:rsid w:val="008A5710"/>
    <w:rsid w:val="008C45B6"/>
    <w:rsid w:val="008E1BF9"/>
    <w:rsid w:val="008E668A"/>
    <w:rsid w:val="00901636"/>
    <w:rsid w:val="00903BE0"/>
    <w:rsid w:val="00907D36"/>
    <w:rsid w:val="0091561F"/>
    <w:rsid w:val="00943229"/>
    <w:rsid w:val="009515D9"/>
    <w:rsid w:val="00952E22"/>
    <w:rsid w:val="009566B2"/>
    <w:rsid w:val="009718E7"/>
    <w:rsid w:val="009856F6"/>
    <w:rsid w:val="0099682C"/>
    <w:rsid w:val="009B42CF"/>
    <w:rsid w:val="009D0B6C"/>
    <w:rsid w:val="009D3CA2"/>
    <w:rsid w:val="009D5BF1"/>
    <w:rsid w:val="009E1E5A"/>
    <w:rsid w:val="009F0989"/>
    <w:rsid w:val="009F5C23"/>
    <w:rsid w:val="00A1090E"/>
    <w:rsid w:val="00A15009"/>
    <w:rsid w:val="00A156D8"/>
    <w:rsid w:val="00A2702C"/>
    <w:rsid w:val="00A34158"/>
    <w:rsid w:val="00A36B1C"/>
    <w:rsid w:val="00A41554"/>
    <w:rsid w:val="00A43A20"/>
    <w:rsid w:val="00A81A6D"/>
    <w:rsid w:val="00A84094"/>
    <w:rsid w:val="00A86AEC"/>
    <w:rsid w:val="00A9161A"/>
    <w:rsid w:val="00A91D67"/>
    <w:rsid w:val="00AA115F"/>
    <w:rsid w:val="00AA53A0"/>
    <w:rsid w:val="00AB4CC2"/>
    <w:rsid w:val="00AB556A"/>
    <w:rsid w:val="00AD1686"/>
    <w:rsid w:val="00AD2B78"/>
    <w:rsid w:val="00AD30FA"/>
    <w:rsid w:val="00AE46A3"/>
    <w:rsid w:val="00B17714"/>
    <w:rsid w:val="00B22B8B"/>
    <w:rsid w:val="00B56CC1"/>
    <w:rsid w:val="00B56E42"/>
    <w:rsid w:val="00B57875"/>
    <w:rsid w:val="00B63E8B"/>
    <w:rsid w:val="00B64EEC"/>
    <w:rsid w:val="00B73C1F"/>
    <w:rsid w:val="00B77C06"/>
    <w:rsid w:val="00B80A22"/>
    <w:rsid w:val="00B84F1C"/>
    <w:rsid w:val="00B87840"/>
    <w:rsid w:val="00BA3C50"/>
    <w:rsid w:val="00BA60AB"/>
    <w:rsid w:val="00BC5CE7"/>
    <w:rsid w:val="00BC6A60"/>
    <w:rsid w:val="00BD1E76"/>
    <w:rsid w:val="00BD2683"/>
    <w:rsid w:val="00BF11DE"/>
    <w:rsid w:val="00C07D70"/>
    <w:rsid w:val="00C13622"/>
    <w:rsid w:val="00C24BED"/>
    <w:rsid w:val="00C25827"/>
    <w:rsid w:val="00C26F32"/>
    <w:rsid w:val="00C32274"/>
    <w:rsid w:val="00C32DA9"/>
    <w:rsid w:val="00C4254C"/>
    <w:rsid w:val="00C558D0"/>
    <w:rsid w:val="00C645AE"/>
    <w:rsid w:val="00C807C1"/>
    <w:rsid w:val="00CB102B"/>
    <w:rsid w:val="00CC32B1"/>
    <w:rsid w:val="00CC6BA3"/>
    <w:rsid w:val="00CD28EC"/>
    <w:rsid w:val="00CE6AC5"/>
    <w:rsid w:val="00CF6488"/>
    <w:rsid w:val="00D01828"/>
    <w:rsid w:val="00D037FD"/>
    <w:rsid w:val="00D06F36"/>
    <w:rsid w:val="00D257EE"/>
    <w:rsid w:val="00D26B0B"/>
    <w:rsid w:val="00D26E15"/>
    <w:rsid w:val="00D4155A"/>
    <w:rsid w:val="00D430AA"/>
    <w:rsid w:val="00D45057"/>
    <w:rsid w:val="00D45E24"/>
    <w:rsid w:val="00D52FDB"/>
    <w:rsid w:val="00D532ED"/>
    <w:rsid w:val="00D568AF"/>
    <w:rsid w:val="00D61297"/>
    <w:rsid w:val="00D62603"/>
    <w:rsid w:val="00D81568"/>
    <w:rsid w:val="00DC3841"/>
    <w:rsid w:val="00DF0BBE"/>
    <w:rsid w:val="00DF7663"/>
    <w:rsid w:val="00E02922"/>
    <w:rsid w:val="00E02A7E"/>
    <w:rsid w:val="00E04F4E"/>
    <w:rsid w:val="00E17CF9"/>
    <w:rsid w:val="00E258DA"/>
    <w:rsid w:val="00E50642"/>
    <w:rsid w:val="00E54B06"/>
    <w:rsid w:val="00E76567"/>
    <w:rsid w:val="00E81000"/>
    <w:rsid w:val="00E84809"/>
    <w:rsid w:val="00EA324A"/>
    <w:rsid w:val="00EA3B7D"/>
    <w:rsid w:val="00EB538A"/>
    <w:rsid w:val="00EB6CCC"/>
    <w:rsid w:val="00EE3A3A"/>
    <w:rsid w:val="00EE7D3D"/>
    <w:rsid w:val="00F06B59"/>
    <w:rsid w:val="00F11DED"/>
    <w:rsid w:val="00F14371"/>
    <w:rsid w:val="00F17A01"/>
    <w:rsid w:val="00F223C9"/>
    <w:rsid w:val="00F2288F"/>
    <w:rsid w:val="00F31BC7"/>
    <w:rsid w:val="00F45004"/>
    <w:rsid w:val="00F803D6"/>
    <w:rsid w:val="00F8534E"/>
    <w:rsid w:val="00F871D1"/>
    <w:rsid w:val="00F94977"/>
    <w:rsid w:val="00F96A32"/>
    <w:rsid w:val="00FA0787"/>
    <w:rsid w:val="00FA346A"/>
    <w:rsid w:val="00FB25E2"/>
    <w:rsid w:val="00FB3EFA"/>
    <w:rsid w:val="00FB46B8"/>
    <w:rsid w:val="00FC3B87"/>
    <w:rsid w:val="00FD2973"/>
    <w:rsid w:val="00FD3D7E"/>
    <w:rsid w:val="00FD6C7C"/>
    <w:rsid w:val="0389A601"/>
    <w:rsid w:val="0753743D"/>
    <w:rsid w:val="085D1724"/>
    <w:rsid w:val="0B22E761"/>
    <w:rsid w:val="0C1D128B"/>
    <w:rsid w:val="0DB06516"/>
    <w:rsid w:val="0ED34828"/>
    <w:rsid w:val="0F1C708D"/>
    <w:rsid w:val="11FF76CD"/>
    <w:rsid w:val="1506FF8D"/>
    <w:rsid w:val="15987440"/>
    <w:rsid w:val="15F700E4"/>
    <w:rsid w:val="1D17A3C0"/>
    <w:rsid w:val="1DD2786B"/>
    <w:rsid w:val="2522B5A5"/>
    <w:rsid w:val="26D083B5"/>
    <w:rsid w:val="29F1AB8A"/>
    <w:rsid w:val="2F22925E"/>
    <w:rsid w:val="2FF6CE97"/>
    <w:rsid w:val="34D06093"/>
    <w:rsid w:val="37AFDE55"/>
    <w:rsid w:val="37CD11E0"/>
    <w:rsid w:val="3E3C5364"/>
    <w:rsid w:val="3FD823C5"/>
    <w:rsid w:val="44DF937A"/>
    <w:rsid w:val="46A3B411"/>
    <w:rsid w:val="471196F5"/>
    <w:rsid w:val="47E90354"/>
    <w:rsid w:val="4986F391"/>
    <w:rsid w:val="4A59A0A1"/>
    <w:rsid w:val="4AC12E79"/>
    <w:rsid w:val="4BF57102"/>
    <w:rsid w:val="4F2D11C4"/>
    <w:rsid w:val="540082E7"/>
    <w:rsid w:val="5419E445"/>
    <w:rsid w:val="57CA5123"/>
    <w:rsid w:val="59C127FF"/>
    <w:rsid w:val="5D101B5E"/>
    <w:rsid w:val="5DAF52B3"/>
    <w:rsid w:val="64E62FF4"/>
    <w:rsid w:val="675634F9"/>
    <w:rsid w:val="6DEE5C98"/>
    <w:rsid w:val="72EB5CAF"/>
    <w:rsid w:val="73FDC22A"/>
    <w:rsid w:val="78D1334D"/>
    <w:rsid w:val="7C26A189"/>
    <w:rsid w:val="7D24EB03"/>
    <w:rsid w:val="7E826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6093"/>
  <w15:chartTrackingRefBased/>
  <w15:docId w15:val="{6817412B-810C-4FDF-8C5C-69AB6F72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830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086">
      <w:bodyDiv w:val="1"/>
      <w:marLeft w:val="0"/>
      <w:marRight w:val="0"/>
      <w:marTop w:val="0"/>
      <w:marBottom w:val="0"/>
      <w:divBdr>
        <w:top w:val="none" w:sz="0" w:space="0" w:color="auto"/>
        <w:left w:val="none" w:sz="0" w:space="0" w:color="auto"/>
        <w:bottom w:val="none" w:sz="0" w:space="0" w:color="auto"/>
        <w:right w:val="none" w:sz="0" w:space="0" w:color="auto"/>
      </w:divBdr>
      <w:divsChild>
        <w:div w:id="385226950">
          <w:marLeft w:val="547"/>
          <w:marRight w:val="0"/>
          <w:marTop w:val="200"/>
          <w:marBottom w:val="0"/>
          <w:divBdr>
            <w:top w:val="none" w:sz="0" w:space="0" w:color="auto"/>
            <w:left w:val="none" w:sz="0" w:space="0" w:color="auto"/>
            <w:bottom w:val="none" w:sz="0" w:space="0" w:color="auto"/>
            <w:right w:val="none" w:sz="0" w:space="0" w:color="auto"/>
          </w:divBdr>
        </w:div>
        <w:div w:id="1633636547">
          <w:marLeft w:val="547"/>
          <w:marRight w:val="0"/>
          <w:marTop w:val="200"/>
          <w:marBottom w:val="0"/>
          <w:divBdr>
            <w:top w:val="none" w:sz="0" w:space="0" w:color="auto"/>
            <w:left w:val="none" w:sz="0" w:space="0" w:color="auto"/>
            <w:bottom w:val="none" w:sz="0" w:space="0" w:color="auto"/>
            <w:right w:val="none" w:sz="0" w:space="0" w:color="auto"/>
          </w:divBdr>
        </w:div>
        <w:div w:id="2041976134">
          <w:marLeft w:val="547"/>
          <w:marRight w:val="0"/>
          <w:marTop w:val="200"/>
          <w:marBottom w:val="0"/>
          <w:divBdr>
            <w:top w:val="none" w:sz="0" w:space="0" w:color="auto"/>
            <w:left w:val="none" w:sz="0" w:space="0" w:color="auto"/>
            <w:bottom w:val="none" w:sz="0" w:space="0" w:color="auto"/>
            <w:right w:val="none" w:sz="0" w:space="0" w:color="auto"/>
          </w:divBdr>
        </w:div>
        <w:div w:id="1054430217">
          <w:marLeft w:val="547"/>
          <w:marRight w:val="0"/>
          <w:marTop w:val="200"/>
          <w:marBottom w:val="0"/>
          <w:divBdr>
            <w:top w:val="none" w:sz="0" w:space="0" w:color="auto"/>
            <w:left w:val="none" w:sz="0" w:space="0" w:color="auto"/>
            <w:bottom w:val="none" w:sz="0" w:space="0" w:color="auto"/>
            <w:right w:val="none" w:sz="0" w:space="0" w:color="auto"/>
          </w:divBdr>
        </w:div>
        <w:div w:id="439692144">
          <w:marLeft w:val="547"/>
          <w:marRight w:val="0"/>
          <w:marTop w:val="200"/>
          <w:marBottom w:val="0"/>
          <w:divBdr>
            <w:top w:val="none" w:sz="0" w:space="0" w:color="auto"/>
            <w:left w:val="none" w:sz="0" w:space="0" w:color="auto"/>
            <w:bottom w:val="none" w:sz="0" w:space="0" w:color="auto"/>
            <w:right w:val="none" w:sz="0" w:space="0" w:color="auto"/>
          </w:divBdr>
        </w:div>
      </w:divsChild>
    </w:div>
    <w:div w:id="220098127">
      <w:bodyDiv w:val="1"/>
      <w:marLeft w:val="0"/>
      <w:marRight w:val="0"/>
      <w:marTop w:val="0"/>
      <w:marBottom w:val="0"/>
      <w:divBdr>
        <w:top w:val="none" w:sz="0" w:space="0" w:color="auto"/>
        <w:left w:val="none" w:sz="0" w:space="0" w:color="auto"/>
        <w:bottom w:val="none" w:sz="0" w:space="0" w:color="auto"/>
        <w:right w:val="none" w:sz="0" w:space="0" w:color="auto"/>
      </w:divBdr>
    </w:div>
    <w:div w:id="425224848">
      <w:bodyDiv w:val="1"/>
      <w:marLeft w:val="0"/>
      <w:marRight w:val="0"/>
      <w:marTop w:val="0"/>
      <w:marBottom w:val="0"/>
      <w:divBdr>
        <w:top w:val="none" w:sz="0" w:space="0" w:color="auto"/>
        <w:left w:val="none" w:sz="0" w:space="0" w:color="auto"/>
        <w:bottom w:val="none" w:sz="0" w:space="0" w:color="auto"/>
        <w:right w:val="none" w:sz="0" w:space="0" w:color="auto"/>
      </w:divBdr>
    </w:div>
    <w:div w:id="1085960139">
      <w:bodyDiv w:val="1"/>
      <w:marLeft w:val="0"/>
      <w:marRight w:val="0"/>
      <w:marTop w:val="0"/>
      <w:marBottom w:val="0"/>
      <w:divBdr>
        <w:top w:val="none" w:sz="0" w:space="0" w:color="auto"/>
        <w:left w:val="none" w:sz="0" w:space="0" w:color="auto"/>
        <w:bottom w:val="none" w:sz="0" w:space="0" w:color="auto"/>
        <w:right w:val="none" w:sz="0" w:space="0" w:color="auto"/>
      </w:divBdr>
    </w:div>
    <w:div w:id="1670332446">
      <w:bodyDiv w:val="1"/>
      <w:marLeft w:val="0"/>
      <w:marRight w:val="0"/>
      <w:marTop w:val="0"/>
      <w:marBottom w:val="0"/>
      <w:divBdr>
        <w:top w:val="none" w:sz="0" w:space="0" w:color="auto"/>
        <w:left w:val="none" w:sz="0" w:space="0" w:color="auto"/>
        <w:bottom w:val="none" w:sz="0" w:space="0" w:color="auto"/>
        <w:right w:val="none" w:sz="0" w:space="0" w:color="auto"/>
      </w:divBdr>
      <w:divsChild>
        <w:div w:id="1756439491">
          <w:marLeft w:val="547"/>
          <w:marRight w:val="0"/>
          <w:marTop w:val="200"/>
          <w:marBottom w:val="0"/>
          <w:divBdr>
            <w:top w:val="none" w:sz="0" w:space="0" w:color="auto"/>
            <w:left w:val="none" w:sz="0" w:space="0" w:color="auto"/>
            <w:bottom w:val="none" w:sz="0" w:space="0" w:color="auto"/>
            <w:right w:val="none" w:sz="0" w:space="0" w:color="auto"/>
          </w:divBdr>
        </w:div>
        <w:div w:id="1713066936">
          <w:marLeft w:val="547"/>
          <w:marRight w:val="0"/>
          <w:marTop w:val="200"/>
          <w:marBottom w:val="0"/>
          <w:divBdr>
            <w:top w:val="none" w:sz="0" w:space="0" w:color="auto"/>
            <w:left w:val="none" w:sz="0" w:space="0" w:color="auto"/>
            <w:bottom w:val="none" w:sz="0" w:space="0" w:color="auto"/>
            <w:right w:val="none" w:sz="0" w:space="0" w:color="auto"/>
          </w:divBdr>
        </w:div>
        <w:div w:id="2076003724">
          <w:marLeft w:val="547"/>
          <w:marRight w:val="0"/>
          <w:marTop w:val="200"/>
          <w:marBottom w:val="0"/>
          <w:divBdr>
            <w:top w:val="none" w:sz="0" w:space="0" w:color="auto"/>
            <w:left w:val="none" w:sz="0" w:space="0" w:color="auto"/>
            <w:bottom w:val="none" w:sz="0" w:space="0" w:color="auto"/>
            <w:right w:val="none" w:sz="0" w:space="0" w:color="auto"/>
          </w:divBdr>
        </w:div>
        <w:div w:id="1659335787">
          <w:marLeft w:val="547"/>
          <w:marRight w:val="0"/>
          <w:marTop w:val="200"/>
          <w:marBottom w:val="0"/>
          <w:divBdr>
            <w:top w:val="none" w:sz="0" w:space="0" w:color="auto"/>
            <w:left w:val="none" w:sz="0" w:space="0" w:color="auto"/>
            <w:bottom w:val="none" w:sz="0" w:space="0" w:color="auto"/>
            <w:right w:val="none" w:sz="0" w:space="0" w:color="auto"/>
          </w:divBdr>
        </w:div>
      </w:divsChild>
    </w:div>
    <w:div w:id="1720401017">
      <w:bodyDiv w:val="1"/>
      <w:marLeft w:val="0"/>
      <w:marRight w:val="0"/>
      <w:marTop w:val="0"/>
      <w:marBottom w:val="0"/>
      <w:divBdr>
        <w:top w:val="none" w:sz="0" w:space="0" w:color="auto"/>
        <w:left w:val="none" w:sz="0" w:space="0" w:color="auto"/>
        <w:bottom w:val="none" w:sz="0" w:space="0" w:color="auto"/>
        <w:right w:val="none" w:sz="0" w:space="0" w:color="auto"/>
      </w:divBdr>
    </w:div>
    <w:div w:id="1753312863">
      <w:bodyDiv w:val="1"/>
      <w:marLeft w:val="0"/>
      <w:marRight w:val="0"/>
      <w:marTop w:val="0"/>
      <w:marBottom w:val="0"/>
      <w:divBdr>
        <w:top w:val="none" w:sz="0" w:space="0" w:color="auto"/>
        <w:left w:val="none" w:sz="0" w:space="0" w:color="auto"/>
        <w:bottom w:val="none" w:sz="0" w:space="0" w:color="auto"/>
        <w:right w:val="none" w:sz="0" w:space="0" w:color="auto"/>
      </w:divBdr>
    </w:div>
    <w:div w:id="17745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Jaraquemada (TI CL)</dc:creator>
  <cp:keywords/>
  <dc:description/>
  <cp:lastModifiedBy>maria jaraquemada</cp:lastModifiedBy>
  <cp:revision>36</cp:revision>
  <dcterms:created xsi:type="dcterms:W3CDTF">2023-07-07T01:22:00Z</dcterms:created>
  <dcterms:modified xsi:type="dcterms:W3CDTF">2023-07-07T20:47:00Z</dcterms:modified>
</cp:coreProperties>
</file>