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538E4" w:rsidR="001F2520" w:rsidP="001F2520" w:rsidRDefault="001F2520" w14:paraId="35D476A2" w14:textId="77777777">
      <w:pPr>
        <w:spacing w:line="276" w:lineRule="auto"/>
        <w:jc w:val="center"/>
        <w:rPr>
          <w:rFonts w:ascii="Calibri Light" w:hAnsi="Calibri Light" w:eastAsia="MS Mincho" w:cs="Arial"/>
          <w:b/>
          <w:color w:val="00B0F0"/>
          <w:lang w:val="es-ES_tradnl" w:eastAsia="es-ES"/>
        </w:rPr>
      </w:pPr>
      <w:r w:rsidRPr="001538E4">
        <w:rPr>
          <w:rFonts w:ascii="Calibri Light" w:hAnsi="Calibri Light" w:eastAsia="MS Mincho" w:cs="Arial"/>
          <w:b/>
          <w:noProof/>
          <w:color w:val="00B0F0"/>
          <w:lang w:eastAsia="es-CL"/>
        </w:rPr>
        <w:drawing>
          <wp:inline distT="0" distB="0" distL="0" distR="0" wp14:anchorId="1C66A6E7" wp14:editId="291DAB4F">
            <wp:extent cx="2519184" cy="983673"/>
            <wp:effectExtent l="0" t="0" r="0" b="698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r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1907" cy="984736"/>
                    </a:xfrm>
                    <a:prstGeom prst="rect">
                      <a:avLst/>
                    </a:prstGeom>
                  </pic:spPr>
                </pic:pic>
              </a:graphicData>
            </a:graphic>
          </wp:inline>
        </w:drawing>
      </w:r>
    </w:p>
    <w:p w:rsidRPr="001538E4" w:rsidR="001F2520" w:rsidP="001F2520" w:rsidRDefault="001F2520" w14:paraId="32D7E4C4" w14:textId="77777777">
      <w:pPr>
        <w:spacing w:line="276" w:lineRule="auto"/>
        <w:jc w:val="center"/>
        <w:rPr>
          <w:rFonts w:ascii="Calibri Light" w:hAnsi="Calibri Light" w:eastAsia="MS Mincho" w:cs="Arial"/>
          <w:b/>
          <w:color w:val="00B0F0"/>
          <w:lang w:val="es-ES_tradnl" w:eastAsia="es-ES"/>
        </w:rPr>
      </w:pPr>
    </w:p>
    <w:p w:rsidRPr="001538E4" w:rsidR="001F2520" w:rsidP="001F2520" w:rsidRDefault="001F2520" w14:paraId="285814AE" w14:textId="77777777">
      <w:pPr>
        <w:spacing w:line="276" w:lineRule="auto"/>
        <w:jc w:val="center"/>
        <w:rPr>
          <w:rFonts w:ascii="Calibri Light" w:hAnsi="Calibri Light" w:eastAsia="MS Mincho" w:cs="Arial"/>
          <w:b/>
          <w:color w:val="67ABDF"/>
          <w:lang w:val="es-ES_tradnl" w:eastAsia="es-ES"/>
        </w:rPr>
      </w:pPr>
      <w:r w:rsidRPr="001538E4">
        <w:rPr>
          <w:rFonts w:ascii="Calibri Light" w:hAnsi="Calibri Light" w:eastAsia="MS Mincho" w:cs="Arial"/>
          <w:b/>
          <w:color w:val="67ABDF"/>
          <w:lang w:val="es-ES_tradnl" w:eastAsia="es-ES"/>
        </w:rPr>
        <w:t>ACTA</w:t>
      </w:r>
    </w:p>
    <w:p w:rsidRPr="001538E4" w:rsidR="001F2520" w:rsidP="001F2520" w:rsidRDefault="001F2520" w14:paraId="561E16E6" w14:textId="28BE7DEC">
      <w:pPr>
        <w:spacing w:line="276" w:lineRule="auto"/>
        <w:jc w:val="center"/>
        <w:rPr>
          <w:rFonts w:ascii="Calibri Light" w:hAnsi="Calibri Light" w:eastAsia="MS Mincho" w:cs="Arial"/>
          <w:b/>
          <w:color w:val="67ABDF"/>
          <w:lang w:val="es-ES_tradnl" w:eastAsia="es-ES"/>
        </w:rPr>
      </w:pPr>
      <w:r w:rsidRPr="001538E4">
        <w:rPr>
          <w:rFonts w:ascii="Calibri Light" w:hAnsi="Calibri Light" w:eastAsia="MS Mincho" w:cs="Arial"/>
          <w:b/>
          <w:color w:val="67ABDF"/>
          <w:lang w:val="es-ES_tradnl" w:eastAsia="es-ES"/>
        </w:rPr>
        <w:t xml:space="preserve">SESIÓN </w:t>
      </w:r>
      <w:r w:rsidR="00EC51AA">
        <w:rPr>
          <w:rFonts w:ascii="Calibri Light" w:hAnsi="Calibri Light" w:eastAsia="MS Mincho" w:cs="Arial"/>
          <w:b/>
          <w:color w:val="67ABDF"/>
          <w:lang w:val="es-ES_tradnl" w:eastAsia="es-ES"/>
        </w:rPr>
        <w:t>E</w:t>
      </w:r>
      <w:r w:rsidR="00DC2C6A">
        <w:rPr>
          <w:rFonts w:ascii="Calibri Light" w:hAnsi="Calibri Light" w:eastAsia="MS Mincho" w:cs="Arial"/>
          <w:b/>
          <w:color w:val="67ABDF"/>
          <w:lang w:val="es-ES_tradnl" w:eastAsia="es-ES"/>
        </w:rPr>
        <w:t>X</w:t>
      </w:r>
      <w:r w:rsidR="00EC51AA">
        <w:rPr>
          <w:rFonts w:ascii="Calibri Light" w:hAnsi="Calibri Light" w:eastAsia="MS Mincho" w:cs="Arial"/>
          <w:b/>
          <w:color w:val="67ABDF"/>
          <w:lang w:val="es-ES_tradnl" w:eastAsia="es-ES"/>
        </w:rPr>
        <w:t>TRA</w:t>
      </w:r>
      <w:r w:rsidRPr="001538E4">
        <w:rPr>
          <w:rFonts w:ascii="Calibri Light" w:hAnsi="Calibri Light" w:eastAsia="MS Mincho" w:cs="Arial"/>
          <w:b/>
          <w:color w:val="67ABDF"/>
          <w:lang w:val="es-ES_tradnl" w:eastAsia="es-ES"/>
        </w:rPr>
        <w:t>ORDINARIA DE DIRECTORIO</w:t>
      </w:r>
    </w:p>
    <w:p w:rsidRPr="001538E4" w:rsidR="001F2520" w:rsidP="001F2520" w:rsidRDefault="001F2520" w14:paraId="5B615E87" w14:textId="77777777">
      <w:pPr>
        <w:spacing w:line="276" w:lineRule="auto"/>
        <w:jc w:val="center"/>
        <w:rPr>
          <w:rFonts w:ascii="Calibri Light" w:hAnsi="Calibri Light" w:eastAsia="MS Mincho" w:cs="Arial"/>
          <w:color w:val="67ABDF"/>
          <w:lang w:val="es-ES_tradnl" w:eastAsia="es-ES"/>
        </w:rPr>
      </w:pPr>
      <w:r w:rsidRPr="001538E4">
        <w:rPr>
          <w:rFonts w:ascii="Calibri Light" w:hAnsi="Calibri Light" w:eastAsia="MS Mincho" w:cs="Arial"/>
          <w:b/>
          <w:color w:val="67ABDF"/>
          <w:lang w:val="es-ES_tradnl" w:eastAsia="es-ES"/>
        </w:rPr>
        <w:t>CAPÍTULO CHILENO DE TRANSPARENCIA INTERNACIONAL</w:t>
      </w:r>
    </w:p>
    <w:p w:rsidRPr="001538E4" w:rsidR="001F2520" w:rsidP="001F2520" w:rsidRDefault="001F2520" w14:paraId="41744D3D" w14:textId="77777777">
      <w:pPr>
        <w:spacing w:line="276" w:lineRule="auto"/>
        <w:jc w:val="both"/>
        <w:rPr>
          <w:rFonts w:ascii="Calibri Light" w:hAnsi="Calibri Light" w:eastAsia="MS Mincho" w:cs="Arial"/>
          <w:color w:val="404040" w:themeColor="text1" w:themeTint="BF"/>
          <w:lang w:val="es-ES_tradnl" w:eastAsia="es-ES"/>
        </w:rPr>
      </w:pPr>
    </w:p>
    <w:p w:rsidRPr="001538E4" w:rsidR="001F2520" w:rsidP="001F2520" w:rsidRDefault="001F2520" w14:paraId="25C40217" w14:textId="77777777">
      <w:pPr>
        <w:spacing w:line="276" w:lineRule="auto"/>
        <w:jc w:val="both"/>
        <w:rPr>
          <w:rFonts w:ascii="Calibri Light" w:hAnsi="Calibri Light" w:eastAsia="MS Mincho" w:cs="Arial"/>
          <w:color w:val="404040" w:themeColor="text1" w:themeTint="BF"/>
          <w:lang w:val="es-ES_tradnl" w:eastAsia="es-ES"/>
        </w:rPr>
      </w:pPr>
    </w:p>
    <w:p w:rsidRPr="001538E4" w:rsidR="001F2520" w:rsidP="625B4AD9" w:rsidRDefault="001F2520" w14:paraId="6B90F987" w14:textId="3648E43C" w14:noSpellErr="1">
      <w:pPr>
        <w:spacing w:line="276" w:lineRule="auto"/>
        <w:jc w:val="both"/>
        <w:rPr>
          <w:rFonts w:ascii="Calibri Light" w:hAnsi="Calibri Light" w:eastAsia="MS Mincho" w:cs="Arial"/>
          <w:color w:val="404040" w:themeColor="text1" w:themeTint="BF"/>
          <w:lang w:val="es-ES" w:eastAsia="es-ES"/>
        </w:rPr>
      </w:pPr>
      <w:r w:rsidRPr="625B4AD9" w:rsidR="001F2520">
        <w:rPr>
          <w:rFonts w:ascii="Calibri Light" w:hAnsi="Calibri Light" w:eastAsia="MS Mincho" w:cs="Arial"/>
          <w:color w:val="404040" w:themeColor="text1" w:themeTint="BF" w:themeShade="FF"/>
          <w:lang w:val="es-ES" w:eastAsia="es-ES"/>
        </w:rPr>
        <w:t>En Santiago de Chile</w:t>
      </w:r>
      <w:r w:rsidRPr="625B4AD9" w:rsidR="001F2520">
        <w:rPr>
          <w:rFonts w:ascii="Calibri Light" w:hAnsi="Calibri Light" w:eastAsia="MS Mincho" w:cs="Arial"/>
          <w:color w:val="404040" w:themeColor="text1" w:themeTint="BF" w:themeShade="FF"/>
          <w:lang w:val="es-ES" w:eastAsia="es-ES"/>
        </w:rPr>
        <w:t xml:space="preserve">, a </w:t>
      </w:r>
      <w:r w:rsidRPr="625B4AD9" w:rsidR="007C6E10">
        <w:rPr>
          <w:rFonts w:ascii="Calibri Light" w:hAnsi="Calibri Light" w:eastAsia="MS Mincho" w:cs="Arial"/>
          <w:color w:val="404040" w:themeColor="text1" w:themeTint="BF" w:themeShade="FF"/>
          <w:lang w:val="es-ES" w:eastAsia="es-ES"/>
        </w:rPr>
        <w:t>02</w:t>
      </w:r>
      <w:r w:rsidRPr="625B4AD9" w:rsidR="001F2520">
        <w:rPr>
          <w:rFonts w:ascii="Calibri Light" w:hAnsi="Calibri Light" w:eastAsia="MS Mincho" w:cs="Arial"/>
          <w:color w:val="404040" w:themeColor="text1" w:themeTint="BF" w:themeShade="FF"/>
          <w:lang w:val="es-ES" w:eastAsia="es-ES"/>
        </w:rPr>
        <w:t xml:space="preserve"> de </w:t>
      </w:r>
      <w:r w:rsidRPr="625B4AD9" w:rsidR="00701541">
        <w:rPr>
          <w:rFonts w:ascii="Calibri Light" w:hAnsi="Calibri Light" w:eastAsia="MS Mincho" w:cs="Arial"/>
          <w:color w:val="404040" w:themeColor="text1" w:themeTint="BF" w:themeShade="FF"/>
          <w:lang w:val="es-ES" w:eastAsia="es-ES"/>
        </w:rPr>
        <w:t>mayo</w:t>
      </w:r>
      <w:r w:rsidRPr="625B4AD9" w:rsidR="001F2520">
        <w:rPr>
          <w:rFonts w:ascii="Calibri Light" w:hAnsi="Calibri Light" w:eastAsia="MS Mincho" w:cs="Arial"/>
          <w:color w:val="404040" w:themeColor="text1" w:themeTint="BF" w:themeShade="FF"/>
          <w:lang w:val="es-ES" w:eastAsia="es-ES"/>
        </w:rPr>
        <w:t xml:space="preserve"> de </w:t>
      </w:r>
      <w:r w:rsidRPr="625B4AD9" w:rsidR="001F2520">
        <w:rPr>
          <w:rFonts w:ascii="Calibri Light" w:hAnsi="Calibri Light" w:eastAsia="MS Mincho" w:cs="Arial"/>
          <w:color w:val="404040" w:themeColor="text1" w:themeTint="BF" w:themeShade="FF"/>
          <w:lang w:val="es-ES" w:eastAsia="es-ES"/>
        </w:rPr>
        <w:t>202</w:t>
      </w:r>
      <w:r w:rsidRPr="625B4AD9" w:rsidR="000C3C5B">
        <w:rPr>
          <w:rFonts w:ascii="Calibri Light" w:hAnsi="Calibri Light" w:eastAsia="MS Mincho" w:cs="Arial"/>
          <w:color w:val="404040" w:themeColor="text1" w:themeTint="BF" w:themeShade="FF"/>
          <w:lang w:val="es-ES" w:eastAsia="es-ES"/>
        </w:rPr>
        <w:t>4</w:t>
      </w:r>
      <w:r w:rsidRPr="625B4AD9" w:rsidR="001F2520">
        <w:rPr>
          <w:rFonts w:ascii="Calibri Light" w:hAnsi="Calibri Light" w:eastAsia="MS Mincho" w:cs="Arial"/>
          <w:color w:val="404040" w:themeColor="text1" w:themeTint="BF" w:themeShade="FF"/>
          <w:lang w:val="es-ES" w:eastAsia="es-ES"/>
        </w:rPr>
        <w:t xml:space="preserve">, siendo las </w:t>
      </w:r>
      <w:r w:rsidRPr="625B4AD9" w:rsidR="0067597B">
        <w:rPr>
          <w:rFonts w:ascii="Calibri Light" w:hAnsi="Calibri Light" w:eastAsia="MS Mincho" w:cs="Arial"/>
          <w:color w:val="404040" w:themeColor="text1" w:themeTint="BF" w:themeShade="FF"/>
          <w:lang w:val="es-ES" w:eastAsia="es-ES"/>
        </w:rPr>
        <w:t>1</w:t>
      </w:r>
      <w:r w:rsidRPr="625B4AD9" w:rsidR="00701541">
        <w:rPr>
          <w:rFonts w:ascii="Calibri Light" w:hAnsi="Calibri Light" w:eastAsia="MS Mincho" w:cs="Arial"/>
          <w:color w:val="404040" w:themeColor="text1" w:themeTint="BF" w:themeShade="FF"/>
          <w:lang w:val="es-ES" w:eastAsia="es-ES"/>
        </w:rPr>
        <w:t>3</w:t>
      </w:r>
      <w:r w:rsidRPr="625B4AD9" w:rsidR="0067597B">
        <w:rPr>
          <w:rFonts w:ascii="Calibri Light" w:hAnsi="Calibri Light" w:eastAsia="MS Mincho" w:cs="Arial"/>
          <w:color w:val="404040" w:themeColor="text1" w:themeTint="BF" w:themeShade="FF"/>
          <w:lang w:val="es-ES" w:eastAsia="es-ES"/>
        </w:rPr>
        <w:t>:0</w:t>
      </w:r>
      <w:r w:rsidRPr="625B4AD9" w:rsidR="00701541">
        <w:rPr>
          <w:rFonts w:ascii="Calibri Light" w:hAnsi="Calibri Light" w:eastAsia="MS Mincho" w:cs="Arial"/>
          <w:color w:val="404040" w:themeColor="text1" w:themeTint="BF" w:themeShade="FF"/>
          <w:lang w:val="es-ES" w:eastAsia="es-ES"/>
        </w:rPr>
        <w:t>5</w:t>
      </w:r>
      <w:r w:rsidRPr="625B4AD9" w:rsidR="0067597B">
        <w:rPr>
          <w:rFonts w:ascii="Calibri Light" w:hAnsi="Calibri Light" w:eastAsia="MS Mincho" w:cs="Arial"/>
          <w:color w:val="404040" w:themeColor="text1" w:themeTint="BF" w:themeShade="FF"/>
          <w:lang w:val="es-ES" w:eastAsia="es-ES"/>
        </w:rPr>
        <w:t xml:space="preserve"> </w:t>
      </w:r>
      <w:r w:rsidRPr="625B4AD9" w:rsidR="001F2520">
        <w:rPr>
          <w:rFonts w:ascii="Calibri Light" w:hAnsi="Calibri Light" w:eastAsia="MS Mincho" w:cs="Arial"/>
          <w:color w:val="404040" w:themeColor="text1" w:themeTint="BF" w:themeShade="FF"/>
          <w:lang w:val="es-ES" w:eastAsia="es-ES"/>
        </w:rPr>
        <w:t xml:space="preserve">horas, </w:t>
      </w:r>
      <w:r w:rsidRPr="625B4AD9" w:rsidR="00701541">
        <w:rPr>
          <w:rFonts w:ascii="Calibri Light" w:hAnsi="Calibri Light" w:eastAsia="MS Mincho" w:cs="Arial"/>
          <w:color w:val="404040" w:themeColor="text1" w:themeTint="BF" w:themeShade="FF"/>
          <w:lang w:val="es-ES" w:eastAsia="es-ES"/>
        </w:rPr>
        <w:t xml:space="preserve">de forma virtual, por medio de plataforma virtual </w:t>
      </w:r>
      <w:r w:rsidRPr="625B4AD9" w:rsidR="00701541">
        <w:rPr>
          <w:rFonts w:ascii="Calibri Light" w:hAnsi="Calibri Light" w:eastAsia="MS Mincho" w:cs="Arial"/>
          <w:color w:val="404040" w:themeColor="text1" w:themeTint="BF" w:themeShade="FF"/>
          <w:lang w:val="es-ES" w:eastAsia="es-ES"/>
        </w:rPr>
        <w:t>Zoom</w:t>
      </w:r>
      <w:r w:rsidRPr="625B4AD9" w:rsidR="00701541">
        <w:rPr>
          <w:rFonts w:ascii="Calibri Light" w:hAnsi="Calibri Light" w:eastAsia="MS Mincho" w:cs="Arial"/>
          <w:color w:val="404040" w:themeColor="text1" w:themeTint="BF" w:themeShade="FF"/>
          <w:lang w:val="es-ES" w:eastAsia="es-ES"/>
        </w:rPr>
        <w:t xml:space="preserve"> y, para efectos legales, en oficinas</w:t>
      </w:r>
      <w:r w:rsidRPr="625B4AD9" w:rsidR="00EC51AA">
        <w:rPr>
          <w:rFonts w:ascii="Calibri Light" w:hAnsi="Calibri Light" w:eastAsia="MS Mincho" w:cs="Arial"/>
          <w:color w:val="404040" w:themeColor="text1" w:themeTint="BF" w:themeShade="FF"/>
          <w:lang w:val="es-ES" w:eastAsia="es-ES"/>
        </w:rPr>
        <w:t xml:space="preserve"> del Capítulo Chileno de Transparencia Internacional, </w:t>
      </w:r>
      <w:r w:rsidRPr="625B4AD9" w:rsidR="001F2520">
        <w:rPr>
          <w:rFonts w:ascii="Calibri Light" w:hAnsi="Calibri Light" w:eastAsia="MS Mincho" w:cs="Arial"/>
          <w:color w:val="404040" w:themeColor="text1" w:themeTint="BF" w:themeShade="FF"/>
          <w:lang w:val="es-ES" w:eastAsia="es-ES"/>
        </w:rPr>
        <w:t>ubicad</w:t>
      </w:r>
      <w:r w:rsidRPr="625B4AD9" w:rsidR="00EC51AA">
        <w:rPr>
          <w:rFonts w:ascii="Calibri Light" w:hAnsi="Calibri Light" w:eastAsia="MS Mincho" w:cs="Arial"/>
          <w:color w:val="404040" w:themeColor="text1" w:themeTint="BF" w:themeShade="FF"/>
          <w:lang w:val="es-ES" w:eastAsia="es-ES"/>
        </w:rPr>
        <w:t>a</w:t>
      </w:r>
      <w:r w:rsidRPr="625B4AD9" w:rsidR="001F2520">
        <w:rPr>
          <w:rFonts w:ascii="Calibri Light" w:hAnsi="Calibri Light" w:eastAsia="MS Mincho" w:cs="Arial"/>
          <w:color w:val="404040" w:themeColor="text1" w:themeTint="BF" w:themeShade="FF"/>
          <w:lang w:val="es-ES" w:eastAsia="es-ES"/>
        </w:rPr>
        <w:t xml:space="preserve"> en </w:t>
      </w:r>
      <w:r w:rsidRPr="625B4AD9" w:rsidR="000C3C5B">
        <w:rPr>
          <w:rFonts w:ascii="Calibri Light" w:hAnsi="Calibri Light" w:eastAsia="MS Mincho" w:cs="Arial"/>
          <w:color w:val="404040" w:themeColor="text1" w:themeTint="BF" w:themeShade="FF"/>
          <w:lang w:val="es-ES" w:eastAsia="es-ES"/>
        </w:rPr>
        <w:t>General Bustamante 26</w:t>
      </w:r>
      <w:r w:rsidRPr="625B4AD9" w:rsidR="001F2520">
        <w:rPr>
          <w:rFonts w:ascii="Calibri Light" w:hAnsi="Calibri Light" w:eastAsia="MS Mincho" w:cs="Arial"/>
          <w:color w:val="404040" w:themeColor="text1" w:themeTint="BF" w:themeShade="FF"/>
          <w:lang w:val="es-ES" w:eastAsia="es-ES"/>
        </w:rPr>
        <w:t xml:space="preserve">, comuna de </w:t>
      </w:r>
      <w:r w:rsidRPr="625B4AD9" w:rsidR="000C3C5B">
        <w:rPr>
          <w:rFonts w:ascii="Calibri Light" w:hAnsi="Calibri Light" w:eastAsia="MS Mincho" w:cs="Arial"/>
          <w:color w:val="404040" w:themeColor="text1" w:themeTint="BF" w:themeShade="FF"/>
          <w:lang w:val="es-ES" w:eastAsia="es-ES"/>
        </w:rPr>
        <w:t>Providencia</w:t>
      </w:r>
      <w:r w:rsidRPr="625B4AD9" w:rsidR="001F2520">
        <w:rPr>
          <w:rFonts w:ascii="Calibri Light" w:hAnsi="Calibri Light" w:eastAsia="MS Mincho" w:cs="Arial"/>
          <w:color w:val="404040" w:themeColor="text1" w:themeTint="BF" w:themeShade="FF"/>
          <w:lang w:val="es-ES" w:eastAsia="es-ES"/>
        </w:rPr>
        <w:t>, se celebra la siguiente sesión</w:t>
      </w:r>
      <w:r w:rsidRPr="625B4AD9" w:rsidR="00701541">
        <w:rPr>
          <w:rFonts w:ascii="Calibri Light" w:hAnsi="Calibri Light" w:eastAsia="MS Mincho" w:cs="Arial"/>
          <w:color w:val="404040" w:themeColor="text1" w:themeTint="BF" w:themeShade="FF"/>
          <w:lang w:val="es-ES" w:eastAsia="es-ES"/>
        </w:rPr>
        <w:t xml:space="preserve"> </w:t>
      </w:r>
      <w:r w:rsidRPr="625B4AD9" w:rsidR="00EC51AA">
        <w:rPr>
          <w:rFonts w:ascii="Calibri Light" w:hAnsi="Calibri Light" w:eastAsia="MS Mincho" w:cs="Arial"/>
          <w:color w:val="404040" w:themeColor="text1" w:themeTint="BF" w:themeShade="FF"/>
          <w:lang w:val="es-ES" w:eastAsia="es-ES"/>
        </w:rPr>
        <w:t>o</w:t>
      </w:r>
      <w:r w:rsidRPr="625B4AD9" w:rsidR="001F2520">
        <w:rPr>
          <w:rFonts w:ascii="Calibri Light" w:hAnsi="Calibri Light" w:eastAsia="MS Mincho" w:cs="Arial"/>
          <w:color w:val="404040" w:themeColor="text1" w:themeTint="BF" w:themeShade="FF"/>
          <w:lang w:val="es-ES" w:eastAsia="es-ES"/>
        </w:rPr>
        <w:t>rdinaria de Directorio de Chile Transparente, Capítulo Chileno de Transparencia Internacional.</w:t>
      </w:r>
    </w:p>
    <w:p w:rsidRPr="001538E4" w:rsidR="00DC2C6A" w:rsidP="001C095E" w:rsidRDefault="00DC2C6A" w14:paraId="25FD9D50" w14:textId="77777777">
      <w:pPr>
        <w:spacing w:line="276" w:lineRule="auto"/>
        <w:rPr>
          <w:rFonts w:ascii="Calibri Light" w:hAnsi="Calibri Light" w:eastAsia="MS Mincho" w:cs="Arial"/>
          <w:b/>
          <w:color w:val="00B0F0"/>
          <w:lang w:val="es-ES_tradnl" w:eastAsia="es-ES"/>
        </w:rPr>
      </w:pPr>
    </w:p>
    <w:p w:rsidRPr="001538E4" w:rsidR="001F2520" w:rsidP="001F2520" w:rsidRDefault="001F2520" w14:paraId="29176CB0" w14:textId="77777777">
      <w:pPr>
        <w:spacing w:line="276" w:lineRule="auto"/>
        <w:jc w:val="both"/>
        <w:rPr>
          <w:rFonts w:ascii="Calibri Light" w:hAnsi="Calibri Light" w:eastAsia="MS Mincho" w:cs="Arial"/>
          <w:b/>
          <w:color w:val="67ABDF"/>
          <w:lang w:val="es-ES_tradnl" w:eastAsia="es-ES"/>
        </w:rPr>
      </w:pPr>
      <w:r w:rsidRPr="001538E4">
        <w:rPr>
          <w:rFonts w:ascii="Calibri Light" w:hAnsi="Calibri Light" w:eastAsia="MS Mincho" w:cs="Arial"/>
          <w:b/>
          <w:color w:val="67ABDF"/>
          <w:lang w:val="es-ES_tradnl" w:eastAsia="es-ES"/>
        </w:rPr>
        <w:t>ASISTENTES:</w:t>
      </w:r>
    </w:p>
    <w:p w:rsidRPr="001538E4" w:rsidR="001F2520" w:rsidP="001F2520" w:rsidRDefault="001F2520" w14:paraId="02B1582F" w14:textId="77777777">
      <w:pPr>
        <w:spacing w:line="276" w:lineRule="auto"/>
        <w:jc w:val="both"/>
        <w:rPr>
          <w:rFonts w:ascii="Calibri Light" w:hAnsi="Calibri Light" w:eastAsia="MS Mincho" w:cs="Arial"/>
          <w:color w:val="404040" w:themeColor="text1" w:themeTint="BF"/>
          <w:lang w:val="es-ES_tradnl" w:eastAsia="es-ES"/>
        </w:rPr>
      </w:pPr>
      <w:r w:rsidRPr="001538E4">
        <w:rPr>
          <w:rFonts w:ascii="Calibri Light" w:hAnsi="Calibri Light" w:eastAsia="MS Mincho" w:cs="Arial"/>
          <w:color w:val="404040" w:themeColor="text1" w:themeTint="BF"/>
          <w:lang w:val="es-ES_tradnl" w:eastAsia="es-ES"/>
        </w:rPr>
        <w:t xml:space="preserve">Se encuentran presentes los siguientes directores: </w:t>
      </w:r>
    </w:p>
    <w:p w:rsidRPr="001538E4" w:rsidR="001F2520" w:rsidP="001F2520" w:rsidRDefault="001F2520" w14:paraId="6890B80C" w14:textId="77777777">
      <w:pPr>
        <w:spacing w:line="276" w:lineRule="auto"/>
        <w:contextualSpacing/>
        <w:jc w:val="both"/>
        <w:rPr>
          <w:rFonts w:ascii="Calibri Light" w:hAnsi="Calibri Light" w:eastAsia="MS Mincho" w:cs="Arial"/>
          <w:color w:val="404040" w:themeColor="text1" w:themeTint="BF"/>
          <w:lang w:val="es-ES_tradnl" w:eastAsia="es-ES"/>
        </w:rPr>
      </w:pPr>
    </w:p>
    <w:p w:rsidR="001F2520" w:rsidP="43E69BDC" w:rsidRDefault="001F2520" w14:paraId="57ED5765" w14:textId="3A123962">
      <w:pPr>
        <w:numPr>
          <w:ilvl w:val="0"/>
          <w:numId w:val="1"/>
        </w:numPr>
        <w:spacing w:line="276" w:lineRule="auto"/>
        <w:contextualSpacing/>
        <w:jc w:val="both"/>
        <w:rPr>
          <w:rFonts w:ascii="Calibri Light" w:hAnsi="Calibri Light" w:eastAsia="MS Mincho" w:cs="Arial"/>
          <w:color w:val="404040" w:themeColor="text1" w:themeTint="BF"/>
          <w:lang w:val="es-ES" w:eastAsia="es-ES"/>
        </w:rPr>
      </w:pPr>
      <w:r w:rsidRPr="43E69BDC">
        <w:rPr>
          <w:rFonts w:ascii="Calibri Light" w:hAnsi="Calibri Light" w:eastAsia="MS Mincho" w:cs="Arial"/>
          <w:color w:val="404040" w:themeColor="text1" w:themeTint="BF"/>
          <w:lang w:val="es-ES" w:eastAsia="es-ES"/>
        </w:rPr>
        <w:t>Sra. Tamara Agnic</w:t>
      </w:r>
      <w:r w:rsidRPr="43E69BDC" w:rsidR="00EC51AA">
        <w:rPr>
          <w:rFonts w:ascii="Calibri Light" w:hAnsi="Calibri Light" w:eastAsia="MS Mincho" w:cs="Arial"/>
          <w:color w:val="404040" w:themeColor="text1" w:themeTint="BF"/>
          <w:lang w:val="es-ES" w:eastAsia="es-ES"/>
        </w:rPr>
        <w:t>, quien preside.</w:t>
      </w:r>
    </w:p>
    <w:p w:rsidR="000C3C5B" w:rsidP="43E69BDC" w:rsidRDefault="000C3C5B" w14:paraId="5431D5F7" w14:textId="0B570A95">
      <w:pPr>
        <w:numPr>
          <w:ilvl w:val="0"/>
          <w:numId w:val="1"/>
        </w:numPr>
        <w:spacing w:line="276" w:lineRule="auto"/>
        <w:contextualSpacing/>
        <w:jc w:val="both"/>
        <w:rPr>
          <w:rFonts w:ascii="Calibri Light" w:hAnsi="Calibri Light" w:eastAsia="MS Mincho" w:cs="Arial"/>
          <w:color w:val="404040" w:themeColor="text1" w:themeTint="BF"/>
          <w:lang w:val="es-ES" w:eastAsia="es-ES"/>
        </w:rPr>
      </w:pPr>
      <w:r>
        <w:rPr>
          <w:rFonts w:ascii="Calibri Light" w:hAnsi="Calibri Light" w:eastAsia="MS Mincho" w:cs="Arial"/>
          <w:color w:val="404040" w:themeColor="text1" w:themeTint="BF"/>
          <w:lang w:val="es-ES" w:eastAsia="es-ES"/>
        </w:rPr>
        <w:t>Sr. Alejandro Ferreir</w:t>
      </w:r>
      <w:r w:rsidR="00810BC5">
        <w:rPr>
          <w:rFonts w:ascii="Calibri Light" w:hAnsi="Calibri Light" w:eastAsia="MS Mincho" w:cs="Arial"/>
          <w:color w:val="404040" w:themeColor="text1" w:themeTint="BF"/>
          <w:lang w:val="es-ES" w:eastAsia="es-ES"/>
        </w:rPr>
        <w:t>o</w:t>
      </w:r>
      <w:r>
        <w:rPr>
          <w:rFonts w:ascii="Calibri Light" w:hAnsi="Calibri Light" w:eastAsia="MS Mincho" w:cs="Arial"/>
          <w:color w:val="404040" w:themeColor="text1" w:themeTint="BF"/>
          <w:lang w:val="es-ES" w:eastAsia="es-ES"/>
        </w:rPr>
        <w:t>.</w:t>
      </w:r>
    </w:p>
    <w:p w:rsidR="000C3C5B" w:rsidP="43E69BDC" w:rsidRDefault="000C3C5B" w14:paraId="3057AA5D" w14:textId="7C625624">
      <w:pPr>
        <w:numPr>
          <w:ilvl w:val="0"/>
          <w:numId w:val="1"/>
        </w:numPr>
        <w:spacing w:line="276" w:lineRule="auto"/>
        <w:contextualSpacing/>
        <w:jc w:val="both"/>
        <w:rPr>
          <w:rFonts w:ascii="Calibri Light" w:hAnsi="Calibri Light" w:eastAsia="MS Mincho" w:cs="Arial"/>
          <w:color w:val="404040" w:themeColor="text1" w:themeTint="BF"/>
          <w:lang w:val="es-ES" w:eastAsia="es-ES"/>
        </w:rPr>
      </w:pPr>
      <w:r>
        <w:rPr>
          <w:rFonts w:ascii="Calibri Light" w:hAnsi="Calibri Light" w:eastAsia="MS Mincho" w:cs="Arial"/>
          <w:color w:val="404040" w:themeColor="text1" w:themeTint="BF"/>
          <w:lang w:val="es-ES" w:eastAsia="es-ES"/>
        </w:rPr>
        <w:t>Sra. Ximena Hernández.</w:t>
      </w:r>
    </w:p>
    <w:p w:rsidRPr="000C3C5B" w:rsidR="000C3C5B" w:rsidP="000C3C5B" w:rsidRDefault="000C3C5B" w14:paraId="10876AFC" w14:textId="430D056C">
      <w:pPr>
        <w:numPr>
          <w:ilvl w:val="0"/>
          <w:numId w:val="1"/>
        </w:numPr>
        <w:spacing w:line="276" w:lineRule="auto"/>
        <w:contextualSpacing/>
        <w:jc w:val="both"/>
        <w:rPr>
          <w:rFonts w:ascii="Calibri Light" w:hAnsi="Calibri Light" w:eastAsia="MS Mincho" w:cs="Arial"/>
          <w:color w:val="404040" w:themeColor="text1" w:themeTint="BF"/>
          <w:lang w:val="es-ES" w:eastAsia="es-ES"/>
        </w:rPr>
      </w:pPr>
      <w:r>
        <w:rPr>
          <w:rFonts w:ascii="Calibri Light" w:hAnsi="Calibri Light" w:eastAsia="MS Mincho" w:cs="Arial"/>
          <w:color w:val="404040" w:themeColor="text1" w:themeTint="BF"/>
          <w:lang w:val="es-ES" w:eastAsia="es-ES"/>
        </w:rPr>
        <w:t>Sra. Lorena Piñeiro</w:t>
      </w:r>
    </w:p>
    <w:p w:rsidRPr="000C3C5B" w:rsidR="001F2520" w:rsidP="001F2520" w:rsidRDefault="001F2520" w14:paraId="3A09B563" w14:textId="3F1C22AB">
      <w:pPr>
        <w:numPr>
          <w:ilvl w:val="0"/>
          <w:numId w:val="1"/>
        </w:numPr>
        <w:spacing w:line="276" w:lineRule="auto"/>
        <w:contextualSpacing/>
        <w:jc w:val="both"/>
        <w:rPr>
          <w:rFonts w:ascii="Calibri Light" w:hAnsi="Calibri Light" w:eastAsia="MS Mincho" w:cs="Arial"/>
          <w:color w:val="404040" w:themeColor="text1" w:themeTint="BF"/>
          <w:lang w:val="es-ES_tradnl" w:eastAsia="es-ES"/>
        </w:rPr>
      </w:pPr>
      <w:r>
        <w:rPr>
          <w:rFonts w:ascii="Calibri Light" w:hAnsi="Calibri Light" w:cs="Arial"/>
          <w:color w:val="404040" w:themeColor="text1" w:themeTint="BF"/>
        </w:rPr>
        <w:t>Sr. Gonzalo Medina.</w:t>
      </w:r>
    </w:p>
    <w:p w:rsidRPr="000C3C5B" w:rsidR="00EC51AA" w:rsidP="001F2520" w:rsidRDefault="000C3C5B" w14:paraId="356AC786" w14:textId="18D7000A">
      <w:pPr>
        <w:numPr>
          <w:ilvl w:val="0"/>
          <w:numId w:val="1"/>
        </w:numPr>
        <w:spacing w:line="276" w:lineRule="auto"/>
        <w:contextualSpacing/>
        <w:jc w:val="both"/>
        <w:rPr>
          <w:rFonts w:ascii="Calibri Light" w:hAnsi="Calibri Light" w:eastAsia="MS Mincho" w:cs="Arial"/>
          <w:color w:val="404040" w:themeColor="text1" w:themeTint="BF"/>
          <w:lang w:val="es-ES_tradnl" w:eastAsia="es-ES"/>
        </w:rPr>
      </w:pPr>
      <w:r>
        <w:rPr>
          <w:rFonts w:ascii="Calibri Light" w:hAnsi="Calibri Light" w:cs="Arial"/>
          <w:color w:val="404040" w:themeColor="text1" w:themeTint="BF"/>
        </w:rPr>
        <w:t>Sr. Jorge Jaraquemada.</w:t>
      </w:r>
    </w:p>
    <w:p w:rsidRPr="000C3C5B" w:rsidR="000C3C5B" w:rsidP="001F2520" w:rsidRDefault="000C3C5B" w14:paraId="3CA5A9C0" w14:textId="583EDFC7">
      <w:pPr>
        <w:numPr>
          <w:ilvl w:val="0"/>
          <w:numId w:val="1"/>
        </w:numPr>
        <w:spacing w:line="276" w:lineRule="auto"/>
        <w:contextualSpacing/>
        <w:jc w:val="both"/>
        <w:rPr>
          <w:rFonts w:ascii="Calibri Light" w:hAnsi="Calibri Light" w:eastAsia="MS Mincho" w:cs="Arial"/>
          <w:color w:val="404040" w:themeColor="text1" w:themeTint="BF"/>
          <w:lang w:val="es-ES_tradnl" w:eastAsia="es-ES"/>
        </w:rPr>
      </w:pPr>
      <w:r>
        <w:rPr>
          <w:rFonts w:ascii="Calibri Light" w:hAnsi="Calibri Light" w:cs="Arial"/>
          <w:color w:val="404040" w:themeColor="text1" w:themeTint="BF"/>
        </w:rPr>
        <w:t>Sra. Carolina Cuevas</w:t>
      </w:r>
    </w:p>
    <w:p w:rsidRPr="00701541" w:rsidR="000C3C5B" w:rsidP="001F2520" w:rsidRDefault="000C3C5B" w14:paraId="147516AA" w14:textId="0B7D7691">
      <w:pPr>
        <w:numPr>
          <w:ilvl w:val="0"/>
          <w:numId w:val="1"/>
        </w:numPr>
        <w:spacing w:line="276" w:lineRule="auto"/>
        <w:contextualSpacing/>
        <w:jc w:val="both"/>
        <w:rPr>
          <w:rFonts w:ascii="Calibri Light" w:hAnsi="Calibri Light" w:eastAsia="MS Mincho" w:cs="Arial"/>
          <w:color w:val="404040" w:themeColor="text1" w:themeTint="BF"/>
          <w:lang w:val="es-ES_tradnl" w:eastAsia="es-ES"/>
        </w:rPr>
      </w:pPr>
      <w:r>
        <w:rPr>
          <w:rFonts w:ascii="Calibri Light" w:hAnsi="Calibri Light" w:cs="Arial"/>
          <w:color w:val="404040" w:themeColor="text1" w:themeTint="BF"/>
        </w:rPr>
        <w:t>Sr. Raúl Ferrada.</w:t>
      </w:r>
    </w:p>
    <w:p w:rsidRPr="00484716" w:rsidR="00701541" w:rsidP="001F2520" w:rsidRDefault="007C6E10" w14:paraId="24EE2C39" w14:textId="2DFC7007">
      <w:pPr>
        <w:numPr>
          <w:ilvl w:val="0"/>
          <w:numId w:val="1"/>
        </w:numPr>
        <w:spacing w:line="276" w:lineRule="auto"/>
        <w:contextualSpacing/>
        <w:jc w:val="both"/>
        <w:rPr>
          <w:rFonts w:ascii="Calibri Light" w:hAnsi="Calibri Light" w:eastAsia="MS Mincho" w:cs="Arial"/>
          <w:color w:val="404040" w:themeColor="text1" w:themeTint="BF"/>
          <w:lang w:val="es-ES_tradnl" w:eastAsia="es-ES"/>
        </w:rPr>
      </w:pPr>
      <w:r>
        <w:rPr>
          <w:rFonts w:ascii="Calibri Light" w:hAnsi="Calibri Light" w:cs="Arial"/>
          <w:color w:val="404040" w:themeColor="text1" w:themeTint="BF"/>
        </w:rPr>
        <w:t>Sr.</w:t>
      </w:r>
      <w:r w:rsidR="00AE32F9">
        <w:rPr>
          <w:rFonts w:ascii="Calibri Light" w:hAnsi="Calibri Light" w:cs="Arial"/>
          <w:color w:val="404040" w:themeColor="text1" w:themeTint="BF"/>
        </w:rPr>
        <w:t xml:space="preserve"> </w:t>
      </w:r>
      <w:r w:rsidR="00701541">
        <w:rPr>
          <w:rFonts w:ascii="Calibri Light" w:hAnsi="Calibri Light" w:cs="Arial"/>
          <w:color w:val="404040" w:themeColor="text1" w:themeTint="BF"/>
        </w:rPr>
        <w:t xml:space="preserve">Enrique </w:t>
      </w:r>
      <w:proofErr w:type="spellStart"/>
      <w:r w:rsidR="00701541">
        <w:rPr>
          <w:rFonts w:ascii="Calibri Light" w:hAnsi="Calibri Light" w:cs="Arial"/>
          <w:color w:val="404040" w:themeColor="text1" w:themeTint="BF"/>
        </w:rPr>
        <w:t>Rajevic</w:t>
      </w:r>
      <w:proofErr w:type="spellEnd"/>
      <w:r w:rsidR="00701541">
        <w:rPr>
          <w:rFonts w:ascii="Calibri Light" w:hAnsi="Calibri Light" w:cs="Arial"/>
          <w:color w:val="404040" w:themeColor="text1" w:themeTint="BF"/>
        </w:rPr>
        <w:t>.</w:t>
      </w:r>
    </w:p>
    <w:p w:rsidRPr="001538E4" w:rsidR="00F07504" w:rsidP="001F2520" w:rsidRDefault="00F07504" w14:paraId="1AE62AFF" w14:textId="77777777">
      <w:pPr>
        <w:spacing w:line="276" w:lineRule="auto"/>
        <w:contextualSpacing/>
        <w:jc w:val="both"/>
        <w:rPr>
          <w:rFonts w:ascii="Calibri Light" w:hAnsi="Calibri Light" w:eastAsia="MS Mincho" w:cs="Arial"/>
          <w:color w:val="404040" w:themeColor="text1" w:themeTint="BF"/>
          <w:lang w:val="es-ES_tradnl" w:eastAsia="es-ES"/>
        </w:rPr>
      </w:pPr>
    </w:p>
    <w:p w:rsidR="001F2520" w:rsidP="43E69BDC" w:rsidRDefault="001F2520" w14:paraId="563DEE79" w14:textId="00444A4C">
      <w:pPr>
        <w:spacing w:line="276" w:lineRule="auto"/>
        <w:jc w:val="both"/>
        <w:rPr>
          <w:rFonts w:ascii="Calibri Light" w:hAnsi="Calibri Light" w:eastAsia="MS Mincho" w:cs="Arial"/>
          <w:color w:val="404040" w:themeColor="text1" w:themeTint="BF"/>
          <w:lang w:val="es-ES" w:eastAsia="es-ES"/>
        </w:rPr>
      </w:pPr>
      <w:r w:rsidRPr="43E69BDC">
        <w:rPr>
          <w:rFonts w:ascii="Calibri Light" w:hAnsi="Calibri Light" w:eastAsia="MS Mincho" w:cs="Arial"/>
          <w:color w:val="404040" w:themeColor="text1" w:themeTint="BF"/>
          <w:lang w:val="es-ES" w:eastAsia="es-ES"/>
        </w:rPr>
        <w:t xml:space="preserve">Asiste también el Director </w:t>
      </w:r>
      <w:r w:rsidR="000C3C5B">
        <w:rPr>
          <w:rFonts w:ascii="Calibri Light" w:hAnsi="Calibri Light" w:eastAsia="MS Mincho" w:cs="Arial"/>
          <w:color w:val="404040" w:themeColor="text1" w:themeTint="BF"/>
          <w:lang w:val="es-ES" w:eastAsia="es-ES"/>
        </w:rPr>
        <w:t>Ejecutivo</w:t>
      </w:r>
      <w:r w:rsidR="00701541">
        <w:rPr>
          <w:rFonts w:ascii="Calibri Light" w:hAnsi="Calibri Light" w:eastAsia="MS Mincho" w:cs="Arial"/>
          <w:color w:val="404040" w:themeColor="text1" w:themeTint="BF"/>
          <w:lang w:val="es-ES" w:eastAsia="es-ES"/>
        </w:rPr>
        <w:t>,</w:t>
      </w:r>
      <w:r w:rsidRPr="43E69BDC">
        <w:rPr>
          <w:rFonts w:ascii="Calibri Light" w:hAnsi="Calibri Light" w:eastAsia="MS Mincho" w:cs="Arial"/>
          <w:color w:val="404040" w:themeColor="text1" w:themeTint="BF"/>
          <w:lang w:val="es-ES" w:eastAsia="es-ES"/>
        </w:rPr>
        <w:t xml:space="preserve"> Sr. Michel Figueroa Mardones, quien obra como secretario de actas.</w:t>
      </w:r>
    </w:p>
    <w:p w:rsidRPr="001538E4" w:rsidR="001F2520" w:rsidP="001F2520" w:rsidRDefault="001F2520" w14:paraId="20F2886D" w14:textId="77777777">
      <w:pPr>
        <w:spacing w:line="276" w:lineRule="auto"/>
        <w:jc w:val="both"/>
        <w:rPr>
          <w:rFonts w:ascii="Calibri Light" w:hAnsi="Calibri Light" w:eastAsia="MS Mincho" w:cs="Arial"/>
          <w:lang w:val="es-ES_tradnl" w:eastAsia="es-ES"/>
        </w:rPr>
      </w:pPr>
    </w:p>
    <w:p w:rsidRPr="00A27E55" w:rsidR="001F2520" w:rsidP="001F2520" w:rsidRDefault="001F2520" w14:paraId="136889BA" w14:textId="77777777">
      <w:pPr>
        <w:spacing w:line="276" w:lineRule="auto"/>
        <w:jc w:val="both"/>
        <w:rPr>
          <w:rFonts w:ascii="Calibri Light" w:hAnsi="Calibri Light" w:eastAsia="MS Mincho" w:cs="Arial"/>
          <w:b/>
          <w:color w:val="67ABDF"/>
          <w:lang w:val="es-ES_tradnl" w:eastAsia="es-ES"/>
        </w:rPr>
      </w:pPr>
      <w:r w:rsidRPr="00A27E55">
        <w:rPr>
          <w:rFonts w:ascii="Calibri Light" w:hAnsi="Calibri Light" w:eastAsia="MS Mincho" w:cs="Arial"/>
          <w:b/>
          <w:color w:val="67ABDF"/>
          <w:lang w:val="es-ES_tradnl" w:eastAsia="es-ES"/>
        </w:rPr>
        <w:t xml:space="preserve">FORMALIDADES DE LA CONVOCATORIA </w:t>
      </w:r>
    </w:p>
    <w:p w:rsidRPr="001538E4" w:rsidR="001F2520" w:rsidP="001F2520" w:rsidRDefault="001F2520" w14:paraId="2C786D07" w14:textId="77777777">
      <w:pPr>
        <w:spacing w:line="276" w:lineRule="auto"/>
        <w:jc w:val="both"/>
        <w:rPr>
          <w:rFonts w:ascii="Calibri Light" w:hAnsi="Calibri Light" w:eastAsia="MS Mincho" w:cs="Arial"/>
          <w:color w:val="404040" w:themeColor="text1" w:themeTint="BF"/>
          <w:lang w:val="es-ES_tradnl" w:eastAsia="es-ES"/>
        </w:rPr>
      </w:pPr>
      <w:r w:rsidRPr="001538E4">
        <w:rPr>
          <w:rFonts w:ascii="Calibri Light" w:hAnsi="Calibri Light" w:eastAsia="MS Mincho" w:cs="Arial"/>
          <w:color w:val="404040" w:themeColor="text1" w:themeTint="BF"/>
          <w:lang w:val="es-ES_tradnl" w:eastAsia="es-ES"/>
        </w:rPr>
        <w:t>1.- La presente sesión se lleva a efecto en el lugar, fecha y hora señalada en la convocatoria.</w:t>
      </w:r>
    </w:p>
    <w:p w:rsidRPr="001538E4" w:rsidR="001F2520" w:rsidP="001F2520" w:rsidRDefault="001F2520" w14:paraId="22FB71D2" w14:textId="77777777">
      <w:pPr>
        <w:spacing w:line="276" w:lineRule="auto"/>
        <w:jc w:val="both"/>
        <w:rPr>
          <w:rFonts w:ascii="Calibri Light" w:hAnsi="Calibri Light" w:eastAsia="MS Mincho" w:cs="Arial"/>
          <w:lang w:val="es-ES_tradnl" w:eastAsia="es-ES"/>
        </w:rPr>
      </w:pPr>
      <w:r w:rsidRPr="001538E4">
        <w:rPr>
          <w:rFonts w:ascii="Calibri Light" w:hAnsi="Calibri Light" w:eastAsia="MS Mincho" w:cs="Arial"/>
          <w:color w:val="404040" w:themeColor="text1" w:themeTint="BF"/>
          <w:lang w:val="es-ES_tradnl" w:eastAsia="es-ES"/>
        </w:rPr>
        <w:t xml:space="preserve">2.- Se reúne el quórum legal, reglamentario y estatutario para que el Directorio pueda sesionar y adoptar acuerdos válidamente. </w:t>
      </w:r>
    </w:p>
    <w:p w:rsidRPr="001538E4" w:rsidR="001F2520" w:rsidP="43E69BDC" w:rsidRDefault="001F2520" w14:paraId="234A5BAF" w14:textId="77777777">
      <w:pPr>
        <w:spacing w:line="276" w:lineRule="auto"/>
        <w:jc w:val="both"/>
        <w:rPr>
          <w:rFonts w:ascii="Calibri Light" w:hAnsi="Calibri Light" w:eastAsia="MS Mincho" w:cs="Arial"/>
          <w:color w:val="404040" w:themeColor="text1" w:themeTint="BF"/>
          <w:lang w:val="es-ES" w:eastAsia="es-ES"/>
        </w:rPr>
      </w:pPr>
      <w:r w:rsidRPr="43E69BDC">
        <w:rPr>
          <w:rFonts w:ascii="Calibri Light" w:hAnsi="Calibri Light" w:eastAsia="MS Mincho" w:cs="Arial"/>
          <w:color w:val="404040" w:themeColor="text1" w:themeTint="BF"/>
          <w:lang w:val="es-ES" w:eastAsia="es-ES"/>
        </w:rPr>
        <w:t xml:space="preserve">3.- Se deja constancia que la presente acta será firmada por todos los Directores presentes.  </w:t>
      </w:r>
    </w:p>
    <w:p w:rsidR="001F2520" w:rsidP="001F2520" w:rsidRDefault="001F2520" w14:paraId="76AC0C9B" w14:textId="0D88C3CF">
      <w:pPr>
        <w:spacing w:line="276" w:lineRule="auto"/>
        <w:jc w:val="both"/>
        <w:rPr>
          <w:rFonts w:ascii="Calibri Light" w:hAnsi="Calibri Light" w:eastAsia="MS Mincho" w:cs="Arial"/>
          <w:color w:val="404040" w:themeColor="text1" w:themeTint="BF"/>
          <w:lang w:val="es-ES_tradnl" w:eastAsia="es-ES"/>
        </w:rPr>
      </w:pPr>
    </w:p>
    <w:p w:rsidRPr="001538E4" w:rsidR="001F2520" w:rsidP="001F2520" w:rsidRDefault="001F2520" w14:paraId="416C93D0" w14:textId="77777777">
      <w:pPr>
        <w:spacing w:line="276" w:lineRule="auto"/>
        <w:jc w:val="both"/>
        <w:rPr>
          <w:rFonts w:ascii="Calibri Light" w:hAnsi="Calibri Light" w:eastAsia="MS Mincho" w:cs="Arial"/>
          <w:color w:val="404040" w:themeColor="text1" w:themeTint="BF"/>
          <w:lang w:val="es-ES_tradnl" w:eastAsia="es-ES"/>
        </w:rPr>
      </w:pPr>
    </w:p>
    <w:p w:rsidRPr="001538E4" w:rsidR="001F2520" w:rsidP="001F2520" w:rsidRDefault="001F2520" w14:paraId="7D6F75FD" w14:textId="77777777">
      <w:pPr>
        <w:spacing w:line="276" w:lineRule="auto"/>
        <w:jc w:val="both"/>
        <w:rPr>
          <w:rFonts w:ascii="Calibri Light" w:hAnsi="Calibri Light" w:eastAsia="MS Mincho" w:cs="Arial"/>
          <w:b/>
          <w:color w:val="00B0F0"/>
          <w:lang w:val="es-ES_tradnl" w:eastAsia="es-ES"/>
        </w:rPr>
      </w:pPr>
      <w:r w:rsidRPr="00624C96">
        <w:rPr>
          <w:rFonts w:ascii="Calibri Light" w:hAnsi="Calibri Light" w:eastAsia="MS Mincho" w:cs="Arial"/>
          <w:b/>
          <w:color w:val="67ABDF"/>
          <w:lang w:val="es-ES_tradnl" w:eastAsia="es-ES"/>
        </w:rPr>
        <w:t>TABLA</w:t>
      </w:r>
    </w:p>
    <w:p w:rsidR="00574F3D" w:rsidP="001F2520" w:rsidRDefault="001F2520" w14:paraId="74AD35C6" w14:textId="06E92A86">
      <w:pPr>
        <w:rPr>
          <w:rFonts w:ascii="Calibri Light" w:hAnsi="Calibri Light" w:eastAsia="MS Mincho" w:cs="Arial"/>
          <w:color w:val="404040" w:themeColor="text1" w:themeTint="BF"/>
          <w:lang w:val="es-ES_tradnl" w:eastAsia="es-ES"/>
        </w:rPr>
      </w:pPr>
      <w:r w:rsidRPr="001538E4">
        <w:rPr>
          <w:rFonts w:ascii="Calibri Light" w:hAnsi="Calibri Light" w:eastAsia="MS Mincho" w:cs="Arial"/>
          <w:color w:val="404040" w:themeColor="text1" w:themeTint="BF"/>
          <w:lang w:val="es-ES_tradnl" w:eastAsia="es-ES"/>
        </w:rPr>
        <w:t>Las</w:t>
      </w:r>
      <w:r w:rsidR="00323A70">
        <w:rPr>
          <w:rFonts w:ascii="Calibri Light" w:hAnsi="Calibri Light" w:eastAsia="MS Mincho" w:cs="Arial"/>
          <w:color w:val="404040" w:themeColor="text1" w:themeTint="BF"/>
          <w:lang w:val="es-ES_tradnl" w:eastAsia="es-ES"/>
        </w:rPr>
        <w:t xml:space="preserve"> </w:t>
      </w:r>
      <w:r w:rsidRPr="00323A70" w:rsidR="00323A70">
        <w:rPr>
          <w:rFonts w:ascii="Calibri Light" w:hAnsi="Calibri Light" w:eastAsia="MS Mincho" w:cs="Arial"/>
          <w:color w:val="404040" w:themeColor="text1" w:themeTint="BF"/>
          <w:lang w:val="es-ES_tradnl" w:eastAsia="es-ES"/>
        </w:rPr>
        <w:t>materias por tratar en la presente sesión, de conformidad a la convocatoria, serán las siguientes:</w:t>
      </w:r>
    </w:p>
    <w:p w:rsidR="00323A70" w:rsidP="001F2520" w:rsidRDefault="00323A70" w14:paraId="3A111638" w14:textId="3C8E3D62">
      <w:pPr>
        <w:rPr>
          <w:rFonts w:ascii="Calibri Light" w:hAnsi="Calibri Light" w:eastAsia="MS Mincho" w:cs="Arial"/>
          <w:color w:val="404040" w:themeColor="text1" w:themeTint="BF"/>
          <w:lang w:val="es-ES_tradnl" w:eastAsia="es-ES"/>
        </w:rPr>
      </w:pPr>
    </w:p>
    <w:p w:rsidRPr="00701541" w:rsidR="00701541" w:rsidP="00701541" w:rsidRDefault="00701541" w14:paraId="12033172" w14:textId="77777777">
      <w:pPr>
        <w:numPr>
          <w:ilvl w:val="0"/>
          <w:numId w:val="8"/>
        </w:numPr>
        <w:rPr>
          <w:rFonts w:ascii="Calibri Light" w:hAnsi="Calibri Light" w:eastAsia="MS Mincho" w:cs="Arial"/>
          <w:color w:val="404040" w:themeColor="text1" w:themeTint="BF"/>
          <w:lang w:eastAsia="es-ES"/>
        </w:rPr>
      </w:pPr>
      <w:r w:rsidRPr="00701541">
        <w:rPr>
          <w:rFonts w:hint="cs" w:ascii="Calibri Light" w:hAnsi="Calibri Light" w:eastAsia="MS Mincho" w:cs="Arial"/>
          <w:color w:val="404040" w:themeColor="text1" w:themeTint="BF"/>
          <w:lang w:eastAsia="es-ES"/>
        </w:rPr>
        <w:t>Cuenta de gestión interna.</w:t>
      </w:r>
    </w:p>
    <w:p w:rsidRPr="00701541" w:rsidR="00701541" w:rsidP="00701541" w:rsidRDefault="00701541" w14:paraId="1F8CA853" w14:textId="77777777">
      <w:pPr>
        <w:numPr>
          <w:ilvl w:val="1"/>
          <w:numId w:val="8"/>
        </w:numPr>
        <w:rPr>
          <w:rFonts w:ascii="Calibri Light" w:hAnsi="Calibri Light" w:eastAsia="MS Mincho" w:cs="Arial"/>
          <w:color w:val="404040" w:themeColor="text1" w:themeTint="BF"/>
          <w:lang w:eastAsia="es-ES"/>
        </w:rPr>
      </w:pPr>
      <w:r w:rsidRPr="00701541">
        <w:rPr>
          <w:rFonts w:hint="cs" w:ascii="Calibri Light" w:hAnsi="Calibri Light" w:eastAsia="MS Mincho" w:cs="Arial"/>
          <w:color w:val="404040" w:themeColor="text1" w:themeTint="BF"/>
          <w:lang w:eastAsia="es-ES"/>
        </w:rPr>
        <w:t>Situación financiera.</w:t>
      </w:r>
    </w:p>
    <w:p w:rsidRPr="00701541" w:rsidR="00701541" w:rsidP="00701541" w:rsidRDefault="00701541" w14:paraId="72223DAF" w14:textId="77777777">
      <w:pPr>
        <w:numPr>
          <w:ilvl w:val="1"/>
          <w:numId w:val="8"/>
        </w:numPr>
        <w:rPr>
          <w:rFonts w:ascii="Calibri Light" w:hAnsi="Calibri Light" w:eastAsia="MS Mincho" w:cs="Arial"/>
          <w:color w:val="404040" w:themeColor="text1" w:themeTint="BF"/>
          <w:lang w:eastAsia="es-ES"/>
        </w:rPr>
      </w:pPr>
      <w:r w:rsidRPr="00701541">
        <w:rPr>
          <w:rFonts w:hint="cs" w:ascii="Calibri Light" w:hAnsi="Calibri Light" w:eastAsia="MS Mincho" w:cs="Arial"/>
          <w:color w:val="404040" w:themeColor="text1" w:themeTint="BF"/>
          <w:lang w:eastAsia="es-ES"/>
        </w:rPr>
        <w:t>Gestión del mes.</w:t>
      </w:r>
    </w:p>
    <w:p w:rsidRPr="00701541" w:rsidR="00701541" w:rsidP="00701541" w:rsidRDefault="00701541" w14:paraId="26A551FF" w14:textId="77777777">
      <w:pPr>
        <w:numPr>
          <w:ilvl w:val="0"/>
          <w:numId w:val="8"/>
        </w:numPr>
        <w:rPr>
          <w:rFonts w:ascii="Calibri Light" w:hAnsi="Calibri Light" w:eastAsia="MS Mincho" w:cs="Arial"/>
          <w:color w:val="404040" w:themeColor="text1" w:themeTint="BF"/>
          <w:lang w:eastAsia="es-ES"/>
        </w:rPr>
      </w:pPr>
      <w:r w:rsidRPr="00701541">
        <w:rPr>
          <w:rFonts w:hint="cs" w:ascii="Calibri Light" w:hAnsi="Calibri Light" w:eastAsia="MS Mincho" w:cs="Arial"/>
          <w:color w:val="404040" w:themeColor="text1" w:themeTint="BF"/>
          <w:lang w:eastAsia="es-ES"/>
        </w:rPr>
        <w:t>Propuesta de sello de gestión y metas anuales.</w:t>
      </w:r>
    </w:p>
    <w:p w:rsidRPr="00701541" w:rsidR="00701541" w:rsidP="00701541" w:rsidRDefault="00701541" w14:paraId="2F475B03" w14:textId="3889CB5C">
      <w:pPr>
        <w:numPr>
          <w:ilvl w:val="0"/>
          <w:numId w:val="8"/>
        </w:numPr>
        <w:rPr>
          <w:rFonts w:ascii="Calibri Light" w:hAnsi="Calibri Light" w:eastAsia="MS Mincho" w:cs="Arial"/>
          <w:color w:val="404040" w:themeColor="text1" w:themeTint="BF"/>
          <w:lang w:eastAsia="es-ES"/>
        </w:rPr>
      </w:pPr>
      <w:r w:rsidRPr="00701541">
        <w:rPr>
          <w:rFonts w:hint="cs" w:ascii="Calibri Light" w:hAnsi="Calibri Light" w:eastAsia="MS Mincho" w:cs="Arial"/>
          <w:color w:val="404040" w:themeColor="text1" w:themeTint="BF"/>
          <w:lang w:eastAsia="es-ES"/>
        </w:rPr>
        <w:t>Solicitud Mun</w:t>
      </w:r>
      <w:r w:rsidR="00810BC5">
        <w:rPr>
          <w:rFonts w:ascii="Calibri Light" w:hAnsi="Calibri Light" w:eastAsia="MS Mincho" w:cs="Arial"/>
          <w:color w:val="404040" w:themeColor="text1" w:themeTint="BF"/>
          <w:lang w:eastAsia="es-ES"/>
        </w:rPr>
        <w:t>icipalidad de</w:t>
      </w:r>
      <w:r w:rsidRPr="00701541">
        <w:rPr>
          <w:rFonts w:hint="cs" w:ascii="Calibri Light" w:hAnsi="Calibri Light" w:eastAsia="MS Mincho" w:cs="Arial"/>
          <w:color w:val="404040" w:themeColor="text1" w:themeTint="BF"/>
          <w:lang w:eastAsia="es-ES"/>
        </w:rPr>
        <w:t xml:space="preserve"> Las Condes</w:t>
      </w:r>
    </w:p>
    <w:p w:rsidRPr="00701541" w:rsidR="00701541" w:rsidP="00701541" w:rsidRDefault="00701541" w14:paraId="5F7B3E7B" w14:textId="77777777">
      <w:pPr>
        <w:numPr>
          <w:ilvl w:val="0"/>
          <w:numId w:val="8"/>
        </w:numPr>
        <w:rPr>
          <w:rFonts w:ascii="Calibri Light" w:hAnsi="Calibri Light" w:eastAsia="MS Mincho" w:cs="Arial"/>
          <w:color w:val="404040" w:themeColor="text1" w:themeTint="BF"/>
          <w:lang w:eastAsia="es-ES"/>
        </w:rPr>
      </w:pPr>
      <w:r w:rsidRPr="00701541">
        <w:rPr>
          <w:rFonts w:hint="cs" w:ascii="Calibri Light" w:hAnsi="Calibri Light" w:eastAsia="MS Mincho" w:cs="Arial"/>
          <w:color w:val="404040" w:themeColor="text1" w:themeTint="BF"/>
          <w:lang w:eastAsia="es-ES"/>
        </w:rPr>
        <w:t>Varios.</w:t>
      </w:r>
    </w:p>
    <w:p w:rsidR="00FF3563" w:rsidP="001F2520" w:rsidRDefault="00FF3563" w14:paraId="13880C7F" w14:textId="77777777">
      <w:pPr>
        <w:rPr>
          <w:lang w:val="es-ES_tradnl"/>
        </w:rPr>
      </w:pPr>
    </w:p>
    <w:p w:rsidR="00F17252" w:rsidP="001F2520" w:rsidRDefault="00F17252" w14:paraId="5F8BE503" w14:textId="77777777">
      <w:pPr>
        <w:rPr>
          <w:lang w:val="es-ES_tradnl"/>
        </w:rPr>
      </w:pPr>
    </w:p>
    <w:p w:rsidRPr="001538E4" w:rsidR="00323A70" w:rsidP="00323A70" w:rsidRDefault="00323A70" w14:paraId="214F673C" w14:textId="77777777">
      <w:pPr>
        <w:spacing w:line="276" w:lineRule="auto"/>
        <w:jc w:val="both"/>
        <w:rPr>
          <w:rFonts w:ascii="Calibri Light" w:hAnsi="Calibri Light" w:eastAsia="MS Mincho" w:cs="Arial"/>
          <w:b/>
          <w:color w:val="00B0F0"/>
          <w:lang w:val="es-ES_tradnl" w:eastAsia="es-ES"/>
        </w:rPr>
      </w:pPr>
      <w:r w:rsidRPr="00243756">
        <w:rPr>
          <w:rFonts w:ascii="Calibri Light" w:hAnsi="Calibri Light" w:eastAsia="MS Mincho" w:cs="Arial"/>
          <w:b/>
          <w:color w:val="67ABDF"/>
          <w:lang w:val="es-ES_tradnl" w:eastAsia="es-ES"/>
        </w:rPr>
        <w:t>DESARROLLO</w:t>
      </w:r>
    </w:p>
    <w:p w:rsidRPr="001538E4" w:rsidR="00323A70" w:rsidP="00323A70" w:rsidRDefault="00323A70" w14:paraId="7E382735" w14:textId="77777777">
      <w:pPr>
        <w:jc w:val="both"/>
        <w:rPr>
          <w:rFonts w:ascii="Calibri Light" w:hAnsi="Calibri Light" w:cs="Arial"/>
          <w:b/>
          <w:i/>
        </w:rPr>
      </w:pPr>
    </w:p>
    <w:p w:rsidRPr="00701541" w:rsidR="000C3C5B" w:rsidP="00701541" w:rsidRDefault="00701541" w14:paraId="1FE00A7A" w14:textId="29555234">
      <w:pPr>
        <w:jc w:val="both"/>
        <w:rPr>
          <w:rFonts w:ascii="Calibri Light" w:hAnsi="Calibri Light" w:cs="Arial"/>
          <w:b/>
          <w:i/>
          <w:color w:val="67ABDF"/>
        </w:rPr>
      </w:pPr>
      <w:r>
        <w:rPr>
          <w:rFonts w:ascii="Calibri Light" w:hAnsi="Calibri Light" w:cs="Arial"/>
          <w:b/>
          <w:i/>
          <w:color w:val="67ABDF"/>
        </w:rPr>
        <w:t>1. C</w:t>
      </w:r>
      <w:r w:rsidRPr="00701541">
        <w:rPr>
          <w:rFonts w:ascii="Calibri Light" w:hAnsi="Calibri Light" w:cs="Arial"/>
          <w:b/>
          <w:i/>
          <w:color w:val="67ABDF"/>
        </w:rPr>
        <w:t>uenta de gestión interna.</w:t>
      </w:r>
    </w:p>
    <w:p w:rsidR="000C3C5B" w:rsidP="000C3C5B" w:rsidRDefault="000C3C5B" w14:paraId="051E8FFE" w14:textId="77777777">
      <w:pPr>
        <w:jc w:val="both"/>
        <w:rPr>
          <w:rFonts w:ascii="Calibri Light" w:hAnsi="Calibri Light" w:cs="Arial"/>
          <w:b/>
          <w:i/>
          <w:color w:val="67ABDF"/>
        </w:rPr>
      </w:pPr>
    </w:p>
    <w:p w:rsidR="0036213F" w:rsidP="000C3C5B" w:rsidRDefault="0036213F" w14:paraId="7F78315E" w14:textId="1682630F">
      <w:pPr>
        <w:jc w:val="both"/>
        <w:rPr>
          <w:rFonts w:ascii="Calibri Light" w:hAnsi="Calibri Light" w:eastAsia="MS Mincho" w:cs="Arial"/>
          <w:color w:val="404040" w:themeColor="text1" w:themeTint="BF"/>
          <w:lang w:val="es-ES_tradnl" w:eastAsia="es-ES"/>
        </w:rPr>
      </w:pPr>
      <w:r>
        <w:rPr>
          <w:rFonts w:ascii="Calibri Light" w:hAnsi="Calibri Light" w:eastAsia="MS Mincho" w:cs="Arial"/>
          <w:color w:val="404040" w:themeColor="text1" w:themeTint="BF"/>
          <w:lang w:eastAsia="es-ES"/>
        </w:rPr>
        <w:t xml:space="preserve">El director ejecutivo </w:t>
      </w:r>
      <w:r>
        <w:rPr>
          <w:rFonts w:ascii="Calibri Light" w:hAnsi="Calibri Light" w:eastAsia="MS Mincho" w:cs="Arial"/>
          <w:color w:val="404040" w:themeColor="text1" w:themeTint="BF"/>
          <w:lang w:val="es-ES_tradnl" w:eastAsia="es-ES"/>
        </w:rPr>
        <w:t>da cuenta sobre la gestión interna del Capítulo, exponiendo la situación financiera del Capítulo y los proyectos en curso, sí como las respectivas actividades que se han desarrollado.</w:t>
      </w:r>
    </w:p>
    <w:p w:rsidR="0036213F" w:rsidP="000C3C5B" w:rsidRDefault="0036213F" w14:paraId="73D01CF7" w14:textId="5ECEA1C8">
      <w:pPr>
        <w:jc w:val="both"/>
        <w:rPr>
          <w:rFonts w:ascii="Calibri Light" w:hAnsi="Calibri Light" w:eastAsia="MS Mincho" w:cs="Arial"/>
          <w:color w:val="404040" w:themeColor="text1" w:themeTint="BF"/>
          <w:lang w:val="es-ES_tradnl" w:eastAsia="es-ES"/>
        </w:rPr>
      </w:pPr>
    </w:p>
    <w:p w:rsidR="0036213F" w:rsidP="625B4AD9" w:rsidRDefault="0036213F" w14:paraId="72102001" w14:textId="5BCB2F1A">
      <w:pPr>
        <w:jc w:val="both"/>
        <w:rPr>
          <w:rFonts w:ascii="Calibri Light" w:hAnsi="Calibri Light" w:eastAsia="MS Mincho" w:cs="Arial"/>
          <w:color w:val="404040" w:themeColor="text1" w:themeTint="BF"/>
          <w:lang w:val="es-ES" w:eastAsia="es-ES"/>
        </w:rPr>
      </w:pPr>
      <w:r w:rsidRPr="6A14593A" w:rsidR="0036213F">
        <w:rPr>
          <w:rFonts w:ascii="Calibri Light" w:hAnsi="Calibri Light" w:eastAsia="MS Mincho" w:cs="Arial"/>
          <w:color w:val="000000" w:themeColor="text1" w:themeTint="FF" w:themeShade="FF"/>
          <w:lang w:val="es-ES" w:eastAsia="es-ES"/>
        </w:rPr>
        <w:t>En cuanto la situación financiera se observa el cumplimiento de los compromisos financieros a la fecha, pero se mantiene la preocupación a los siguientes meses dado la lentitud de lograr concretar los ingresos proyectados de acuerdo con el sector privado y la confirmación de postulación a proyectos.</w:t>
      </w:r>
      <w:r w:rsidRPr="6A14593A" w:rsidR="007C6E10">
        <w:rPr>
          <w:rFonts w:ascii="Calibri Light" w:hAnsi="Calibri Light" w:eastAsia="MS Mincho" w:cs="Arial"/>
          <w:color w:val="000000" w:themeColor="text1" w:themeTint="FF" w:themeShade="FF"/>
          <w:lang w:val="es-ES" w:eastAsia="es-ES"/>
        </w:rPr>
        <w:t xml:space="preserve"> Se informa además que </w:t>
      </w:r>
      <w:r w:rsidRPr="6A14593A" w:rsidR="55C60092">
        <w:rPr>
          <w:rFonts w:ascii="Calibri Light" w:hAnsi="Calibri Light" w:eastAsia="MS Mincho" w:cs="Arial"/>
          <w:color w:val="000000" w:themeColor="text1" w:themeTint="FF" w:themeShade="FF"/>
          <w:lang w:val="es-ES" w:eastAsia="es-ES"/>
        </w:rPr>
        <w:t>este</w:t>
      </w:r>
      <w:r w:rsidRPr="6A14593A" w:rsidR="007C6E10">
        <w:rPr>
          <w:rFonts w:ascii="Calibri Light" w:hAnsi="Calibri Light" w:eastAsia="MS Mincho" w:cs="Arial"/>
          <w:color w:val="000000" w:themeColor="text1" w:themeTint="FF" w:themeShade="FF"/>
          <w:lang w:val="es-ES" w:eastAsia="es-ES"/>
        </w:rPr>
        <w:t xml:space="preserve"> mes se da inicio al proceso de Auditoría Externa de los Estados Financieros.</w:t>
      </w:r>
    </w:p>
    <w:p w:rsidR="0036213F" w:rsidP="000C3C5B" w:rsidRDefault="0036213F" w14:paraId="18717281" w14:textId="77777777">
      <w:pPr>
        <w:jc w:val="both"/>
        <w:rPr>
          <w:rFonts w:ascii="Calibri Light" w:hAnsi="Calibri Light" w:eastAsia="MS Mincho" w:cs="Arial"/>
          <w:color w:val="404040" w:themeColor="text1" w:themeTint="BF"/>
          <w:lang w:eastAsia="es-ES"/>
        </w:rPr>
      </w:pPr>
    </w:p>
    <w:p w:rsidR="0036213F" w:rsidP="000C3C5B" w:rsidRDefault="0036213F" w14:paraId="34145658" w14:textId="16F72F95">
      <w:pPr>
        <w:jc w:val="both"/>
        <w:rPr>
          <w:rFonts w:ascii="Calibri Light" w:hAnsi="Calibri Light" w:eastAsia="MS Mincho" w:cs="Arial"/>
          <w:color w:val="404040" w:themeColor="text1" w:themeTint="BF"/>
          <w:lang w:eastAsia="es-ES"/>
        </w:rPr>
      </w:pPr>
      <w:r w:rsidRPr="625B4AD9" w:rsidR="0036213F">
        <w:rPr>
          <w:rFonts w:ascii="Calibri Light" w:hAnsi="Calibri Light" w:eastAsia="MS Mincho" w:cs="Arial"/>
          <w:color w:val="404040" w:themeColor="text1" w:themeTint="BF" w:themeShade="FF"/>
          <w:lang w:eastAsia="es-ES"/>
        </w:rPr>
        <w:t xml:space="preserve">Sobre la gestión de proyectos y acciones destaca la firma de </w:t>
      </w:r>
      <w:r w:rsidRPr="625B4AD9" w:rsidR="00F0126B">
        <w:rPr>
          <w:rFonts w:ascii="Calibri Light" w:hAnsi="Calibri Light" w:eastAsia="MS Mincho" w:cs="Arial"/>
          <w:color w:val="404040" w:themeColor="text1" w:themeTint="BF" w:themeShade="FF"/>
          <w:lang w:eastAsia="es-ES"/>
        </w:rPr>
        <w:t>convenio</w:t>
      </w:r>
      <w:r w:rsidRPr="625B4AD9" w:rsidR="0036213F">
        <w:rPr>
          <w:rFonts w:ascii="Calibri Light" w:hAnsi="Calibri Light" w:eastAsia="MS Mincho" w:cs="Arial"/>
          <w:color w:val="404040" w:themeColor="text1" w:themeTint="BF" w:themeShade="FF"/>
          <w:lang w:eastAsia="es-ES"/>
        </w:rPr>
        <w:t xml:space="preserve"> de cooperación con</w:t>
      </w:r>
      <w:r w:rsidRPr="625B4AD9" w:rsidR="00F0126B">
        <w:rPr>
          <w:rFonts w:ascii="Calibri Light" w:hAnsi="Calibri Light" w:eastAsia="MS Mincho" w:cs="Arial"/>
          <w:color w:val="404040" w:themeColor="text1" w:themeTint="BF" w:themeShade="FF"/>
          <w:lang w:eastAsia="es-ES"/>
        </w:rPr>
        <w:t xml:space="preserve"> </w:t>
      </w:r>
      <w:r w:rsidRPr="625B4AD9" w:rsidR="0036213F">
        <w:rPr>
          <w:rFonts w:ascii="Calibri Light" w:hAnsi="Calibri Light" w:eastAsia="MS Mincho" w:cs="Arial"/>
          <w:color w:val="404040" w:themeColor="text1" w:themeTint="BF" w:themeShade="FF"/>
          <w:lang w:eastAsia="es-ES"/>
        </w:rPr>
        <w:t xml:space="preserve">la Asociación de Municipalidades de CHILE (AMUCH) que buscará </w:t>
      </w:r>
      <w:r w:rsidRPr="625B4AD9" w:rsidR="00F0126B">
        <w:rPr>
          <w:rFonts w:ascii="Calibri Light" w:hAnsi="Calibri Light" w:eastAsia="MS Mincho" w:cs="Arial"/>
          <w:color w:val="404040" w:themeColor="text1" w:themeTint="BF" w:themeShade="FF"/>
          <w:lang w:eastAsia="es-ES"/>
        </w:rPr>
        <w:t>levantar</w:t>
      </w:r>
      <w:r w:rsidRPr="625B4AD9" w:rsidR="0036213F">
        <w:rPr>
          <w:rFonts w:ascii="Calibri Light" w:hAnsi="Calibri Light" w:eastAsia="MS Mincho" w:cs="Arial"/>
          <w:color w:val="404040" w:themeColor="text1" w:themeTint="BF" w:themeShade="FF"/>
          <w:lang w:eastAsia="es-ES"/>
        </w:rPr>
        <w:t xml:space="preserve"> datos y </w:t>
      </w:r>
      <w:r w:rsidRPr="625B4AD9" w:rsidR="00F0126B">
        <w:rPr>
          <w:rFonts w:ascii="Calibri Light" w:hAnsi="Calibri Light" w:eastAsia="MS Mincho" w:cs="Arial"/>
          <w:color w:val="404040" w:themeColor="text1" w:themeTint="BF" w:themeShade="FF"/>
          <w:lang w:eastAsia="es-ES"/>
        </w:rPr>
        <w:t>estudios</w:t>
      </w:r>
      <w:r w:rsidRPr="625B4AD9" w:rsidR="0036213F">
        <w:rPr>
          <w:rFonts w:ascii="Calibri Light" w:hAnsi="Calibri Light" w:eastAsia="MS Mincho" w:cs="Arial"/>
          <w:color w:val="404040" w:themeColor="text1" w:themeTint="BF" w:themeShade="FF"/>
          <w:lang w:eastAsia="es-ES"/>
        </w:rPr>
        <w:t xml:space="preserve"> sobre temáticas </w:t>
      </w:r>
      <w:r w:rsidRPr="625B4AD9" w:rsidR="00F0126B">
        <w:rPr>
          <w:rFonts w:ascii="Calibri Light" w:hAnsi="Calibri Light" w:eastAsia="MS Mincho" w:cs="Arial"/>
          <w:color w:val="404040" w:themeColor="text1" w:themeTint="BF" w:themeShade="FF"/>
          <w:lang w:eastAsia="es-ES"/>
        </w:rPr>
        <w:t>municipales</w:t>
      </w:r>
      <w:r w:rsidRPr="625B4AD9" w:rsidR="0036213F">
        <w:rPr>
          <w:rFonts w:ascii="Calibri Light" w:hAnsi="Calibri Light" w:eastAsia="MS Mincho" w:cs="Arial"/>
          <w:color w:val="404040" w:themeColor="text1" w:themeTint="BF" w:themeShade="FF"/>
          <w:lang w:eastAsia="es-ES"/>
        </w:rPr>
        <w:t xml:space="preserve">, desayuno con empresas </w:t>
      </w:r>
      <w:r w:rsidRPr="625B4AD9" w:rsidR="00F0126B">
        <w:rPr>
          <w:rFonts w:ascii="Calibri Light" w:hAnsi="Calibri Light" w:eastAsia="MS Mincho" w:cs="Arial"/>
          <w:color w:val="404040" w:themeColor="text1" w:themeTint="BF" w:themeShade="FF"/>
          <w:lang w:eastAsia="es-ES"/>
        </w:rPr>
        <w:t>clientes</w:t>
      </w:r>
      <w:r w:rsidRPr="625B4AD9" w:rsidR="0036213F">
        <w:rPr>
          <w:rFonts w:ascii="Calibri Light" w:hAnsi="Calibri Light" w:eastAsia="MS Mincho" w:cs="Arial"/>
          <w:color w:val="404040" w:themeColor="text1" w:themeTint="BF" w:themeShade="FF"/>
          <w:lang w:eastAsia="es-ES"/>
        </w:rPr>
        <w:t xml:space="preserve"> del Capítulo en que se presentaron recomendaciones en buenas prácticas para empresas en periodo electoral</w:t>
      </w:r>
      <w:r w:rsidRPr="625B4AD9" w:rsidR="47707184">
        <w:rPr>
          <w:rFonts w:ascii="Calibri Light" w:hAnsi="Calibri Light" w:eastAsia="MS Mincho" w:cs="Arial"/>
          <w:color w:val="404040" w:themeColor="text1" w:themeTint="BF" w:themeShade="FF"/>
          <w:lang w:eastAsia="es-ES"/>
        </w:rPr>
        <w:t>, así como propuesta de trabajo que fue presentada la Secretaría del Cuerpo de Bomberos de Santiago para asesorarlos en una política de transparencia para la organización</w:t>
      </w:r>
      <w:r w:rsidRPr="625B4AD9" w:rsidR="0036213F">
        <w:rPr>
          <w:rFonts w:ascii="Calibri Light" w:hAnsi="Calibri Light" w:eastAsia="MS Mincho" w:cs="Arial"/>
          <w:color w:val="404040" w:themeColor="text1" w:themeTint="BF" w:themeShade="FF"/>
          <w:lang w:eastAsia="es-ES"/>
        </w:rPr>
        <w:t xml:space="preserve"> y actividades pública como seminarios o conversatorios en alianzas con actores </w:t>
      </w:r>
      <w:r w:rsidRPr="625B4AD9" w:rsidR="00F0126B">
        <w:rPr>
          <w:rFonts w:ascii="Calibri Light" w:hAnsi="Calibri Light" w:eastAsia="MS Mincho" w:cs="Arial"/>
          <w:color w:val="404040" w:themeColor="text1" w:themeTint="BF" w:themeShade="FF"/>
          <w:lang w:eastAsia="es-ES"/>
        </w:rPr>
        <w:t xml:space="preserve">claves  del Capítulo en temas como lavado de activos, nombramientos del poder judicial e integridad en el sector público. </w:t>
      </w:r>
    </w:p>
    <w:p w:rsidR="00F0126B" w:rsidP="000C3C5B" w:rsidRDefault="00F0126B" w14:paraId="10A5B8FB" w14:textId="77777777">
      <w:pPr>
        <w:jc w:val="both"/>
        <w:rPr>
          <w:rFonts w:ascii="Calibri Light" w:hAnsi="Calibri Light" w:eastAsia="MS Mincho" w:cs="Arial"/>
          <w:color w:val="404040" w:themeColor="text1" w:themeTint="BF"/>
          <w:lang w:eastAsia="es-ES"/>
        </w:rPr>
      </w:pPr>
    </w:p>
    <w:p w:rsidR="00872295" w:rsidP="000C3C5B" w:rsidRDefault="00872295" w14:paraId="25E51BF5" w14:textId="77AA25F8">
      <w:pPr>
        <w:jc w:val="both"/>
        <w:rPr>
          <w:rFonts w:ascii="Calibri Light" w:hAnsi="Calibri Light" w:eastAsia="MS Mincho" w:cs="Arial"/>
          <w:color w:val="404040" w:themeColor="text1" w:themeTint="BF"/>
          <w:lang w:eastAsia="es-ES"/>
        </w:rPr>
      </w:pPr>
      <w:r w:rsidRPr="6A14593A" w:rsidR="00872295">
        <w:rPr>
          <w:rFonts w:ascii="Calibri Light" w:hAnsi="Calibri Light" w:eastAsia="MS Mincho" w:cs="Arial"/>
          <w:color w:val="404040" w:themeColor="text1" w:themeTint="BF" w:themeShade="FF"/>
          <w:lang w:eastAsia="es-ES"/>
        </w:rPr>
        <w:t xml:space="preserve">Surge la necesidad por parte de los directores de abordar internamente </w:t>
      </w:r>
      <w:r w:rsidRPr="6A14593A" w:rsidR="00BA2649">
        <w:rPr>
          <w:rFonts w:ascii="Calibri Light" w:hAnsi="Calibri Light" w:eastAsia="MS Mincho" w:cs="Arial"/>
          <w:color w:val="404040" w:themeColor="text1" w:themeTint="BF" w:themeShade="FF"/>
          <w:lang w:eastAsia="es-ES"/>
        </w:rPr>
        <w:t xml:space="preserve">la </w:t>
      </w:r>
      <w:r w:rsidRPr="6A14593A" w:rsidR="00872295">
        <w:rPr>
          <w:rFonts w:ascii="Calibri Light" w:hAnsi="Calibri Light" w:eastAsia="MS Mincho" w:cs="Arial"/>
          <w:color w:val="404040" w:themeColor="text1" w:themeTint="BF" w:themeShade="FF"/>
          <w:lang w:eastAsia="es-ES"/>
        </w:rPr>
        <w:t xml:space="preserve">discusión que se está dando en el Congreso </w:t>
      </w:r>
      <w:r w:rsidRPr="6A14593A" w:rsidR="747E67E1">
        <w:rPr>
          <w:rFonts w:ascii="Calibri Light" w:hAnsi="Calibri Light" w:eastAsia="MS Mincho" w:cs="Arial"/>
          <w:color w:val="404040" w:themeColor="text1" w:themeTint="BF" w:themeShade="FF"/>
          <w:lang w:eastAsia="es-ES"/>
        </w:rPr>
        <w:t>con relación al</w:t>
      </w:r>
      <w:r w:rsidRPr="6A14593A" w:rsidR="00872295">
        <w:rPr>
          <w:rFonts w:ascii="Calibri Light" w:hAnsi="Calibri Light" w:eastAsia="MS Mincho" w:cs="Arial"/>
          <w:color w:val="404040" w:themeColor="text1" w:themeTint="BF" w:themeShade="FF"/>
          <w:lang w:eastAsia="es-ES"/>
        </w:rPr>
        <w:t xml:space="preserve"> proyecto de ley que busca reformar la ley de acceso a la información y de la creación del registro de beneficiarios finales.</w:t>
      </w:r>
      <w:r w:rsidRPr="6A14593A" w:rsidR="00BA2649">
        <w:rPr>
          <w:rFonts w:ascii="Calibri Light" w:hAnsi="Calibri Light" w:eastAsia="MS Mincho" w:cs="Arial"/>
          <w:color w:val="404040" w:themeColor="text1" w:themeTint="BF" w:themeShade="FF"/>
          <w:lang w:eastAsia="es-ES"/>
        </w:rPr>
        <w:t xml:space="preserve"> Lo anterior con el objeto de desarrollar una postura al respecto como Chile Transparente. </w:t>
      </w:r>
      <w:r w:rsidRPr="6A14593A" w:rsidR="00872295">
        <w:rPr>
          <w:rFonts w:ascii="Calibri Light" w:hAnsi="Calibri Light" w:eastAsia="MS Mincho" w:cs="Arial"/>
          <w:color w:val="404040" w:themeColor="text1" w:themeTint="BF" w:themeShade="FF"/>
          <w:lang w:eastAsia="es-ES"/>
        </w:rPr>
        <w:t xml:space="preserve"> Para lo cual se organizar</w:t>
      </w:r>
      <w:r w:rsidRPr="6A14593A" w:rsidR="00BA2649">
        <w:rPr>
          <w:rFonts w:ascii="Calibri Light" w:hAnsi="Calibri Light" w:eastAsia="MS Mincho" w:cs="Arial"/>
          <w:color w:val="404040" w:themeColor="text1" w:themeTint="BF" w:themeShade="FF"/>
          <w:lang w:eastAsia="es-ES"/>
        </w:rPr>
        <w:t>á</w:t>
      </w:r>
      <w:r w:rsidRPr="6A14593A" w:rsidR="00872295">
        <w:rPr>
          <w:rFonts w:ascii="Calibri Light" w:hAnsi="Calibri Light" w:eastAsia="MS Mincho" w:cs="Arial"/>
          <w:color w:val="404040" w:themeColor="text1" w:themeTint="BF" w:themeShade="FF"/>
          <w:lang w:eastAsia="es-ES"/>
        </w:rPr>
        <w:t xml:space="preserve">n en torno a subcomités </w:t>
      </w:r>
      <w:r w:rsidRPr="6A14593A" w:rsidR="00872295">
        <w:rPr>
          <w:rFonts w:ascii="Calibri Light" w:hAnsi="Calibri Light" w:eastAsia="MS Mincho" w:cs="Arial"/>
          <w:i w:val="1"/>
          <w:iCs w:val="1"/>
          <w:color w:val="404040" w:themeColor="text1" w:themeTint="BF" w:themeShade="FF"/>
          <w:lang w:eastAsia="es-ES"/>
        </w:rPr>
        <w:t>ad hoc</w:t>
      </w:r>
      <w:r w:rsidRPr="6A14593A" w:rsidR="00872295">
        <w:rPr>
          <w:rFonts w:ascii="Calibri Light" w:hAnsi="Calibri Light" w:eastAsia="MS Mincho" w:cs="Arial"/>
          <w:color w:val="404040" w:themeColor="text1" w:themeTint="BF" w:themeShade="FF"/>
          <w:lang w:eastAsia="es-ES"/>
        </w:rPr>
        <w:t xml:space="preserve"> para ello.</w:t>
      </w:r>
    </w:p>
    <w:p w:rsidR="00872295" w:rsidP="000C3C5B" w:rsidRDefault="00872295" w14:paraId="0FECE1FB" w14:textId="77777777">
      <w:pPr>
        <w:jc w:val="both"/>
        <w:rPr>
          <w:rFonts w:ascii="Calibri Light" w:hAnsi="Calibri Light" w:eastAsia="MS Mincho" w:cs="Arial"/>
          <w:color w:val="404040" w:themeColor="text1" w:themeTint="BF"/>
          <w:lang w:eastAsia="es-ES"/>
        </w:rPr>
      </w:pPr>
    </w:p>
    <w:p w:rsidR="00F0126B" w:rsidP="000C3C5B" w:rsidRDefault="00F0126B" w14:paraId="56EA672D" w14:textId="21BEDFD1">
      <w:pPr>
        <w:jc w:val="both"/>
        <w:rPr>
          <w:rFonts w:ascii="Calibri Light" w:hAnsi="Calibri Light" w:eastAsia="MS Mincho" w:cs="Arial"/>
          <w:color w:val="404040" w:themeColor="text1" w:themeTint="BF"/>
          <w:lang w:eastAsia="es-ES"/>
        </w:rPr>
      </w:pPr>
      <w:r>
        <w:rPr>
          <w:rFonts w:ascii="Calibri Light" w:hAnsi="Calibri Light" w:eastAsia="MS Mincho" w:cs="Arial"/>
          <w:color w:val="404040" w:themeColor="text1" w:themeTint="BF"/>
          <w:lang w:eastAsia="es-ES"/>
        </w:rPr>
        <w:lastRenderedPageBreak/>
        <w:t xml:space="preserve">Así mismo se da cuenta de las acciones internas que se han desarrollado en materia de personal, renovación de mobiliario y participación en encuentro de donatarios de la </w:t>
      </w:r>
      <w:r w:rsidRPr="00F0126B">
        <w:rPr>
          <w:rFonts w:ascii="Calibri Light" w:hAnsi="Calibri Light" w:eastAsia="MS Mincho" w:cs="Arial"/>
          <w:i/>
          <w:iCs/>
          <w:color w:val="404040" w:themeColor="text1" w:themeTint="BF"/>
          <w:lang w:eastAsia="es-ES"/>
        </w:rPr>
        <w:t xml:space="preserve">Inter American </w:t>
      </w:r>
      <w:proofErr w:type="spellStart"/>
      <w:r w:rsidRPr="00F0126B">
        <w:rPr>
          <w:rFonts w:ascii="Calibri Light" w:hAnsi="Calibri Light" w:eastAsia="MS Mincho" w:cs="Arial"/>
          <w:i/>
          <w:iCs/>
          <w:color w:val="404040" w:themeColor="text1" w:themeTint="BF"/>
          <w:lang w:eastAsia="es-ES"/>
        </w:rPr>
        <w:t>Foundation</w:t>
      </w:r>
      <w:proofErr w:type="spellEnd"/>
      <w:r>
        <w:rPr>
          <w:rFonts w:ascii="Calibri Light" w:hAnsi="Calibri Light" w:eastAsia="MS Mincho" w:cs="Arial"/>
          <w:color w:val="404040" w:themeColor="text1" w:themeTint="BF"/>
          <w:lang w:eastAsia="es-ES"/>
        </w:rPr>
        <w:t xml:space="preserve"> (IAF) en Santiago del Estero los primeros días de mayo. </w:t>
      </w:r>
    </w:p>
    <w:p w:rsidR="00F0126B" w:rsidP="000C3C5B" w:rsidRDefault="00F0126B" w14:paraId="451341C3" w14:textId="77777777">
      <w:pPr>
        <w:jc w:val="both"/>
        <w:rPr>
          <w:rFonts w:ascii="Calibri Light" w:hAnsi="Calibri Light" w:eastAsia="MS Mincho" w:cs="Arial"/>
          <w:color w:val="404040" w:themeColor="text1" w:themeTint="BF"/>
          <w:lang w:eastAsia="es-ES"/>
        </w:rPr>
      </w:pPr>
    </w:p>
    <w:p w:rsidR="0036213F" w:rsidP="000C3C5B" w:rsidRDefault="007C5022" w14:paraId="5E537C93" w14:textId="26F9F083">
      <w:pPr>
        <w:jc w:val="both"/>
        <w:rPr>
          <w:rFonts w:ascii="Calibri Light" w:hAnsi="Calibri Light" w:eastAsia="MS Mincho" w:cs="Arial"/>
          <w:color w:val="404040" w:themeColor="text1" w:themeTint="BF"/>
          <w:lang w:eastAsia="es-ES"/>
        </w:rPr>
      </w:pPr>
      <w:r w:rsidRPr="005A43A6">
        <w:rPr>
          <w:rFonts w:ascii="Calibri Light" w:hAnsi="Calibri Light" w:eastAsia="MS Mincho" w:cs="Arial"/>
          <w:color w:val="404040" w:themeColor="text1" w:themeTint="BF"/>
          <w:lang w:val="es-ES_tradnl" w:eastAsia="es-ES"/>
        </w:rPr>
        <w:t>Los directores toman conocimiento</w:t>
      </w:r>
      <w:r>
        <w:rPr>
          <w:rFonts w:ascii="Calibri Light" w:hAnsi="Calibri Light" w:eastAsia="MS Mincho" w:cs="Arial"/>
          <w:color w:val="404040" w:themeColor="text1" w:themeTint="BF"/>
          <w:lang w:val="es-ES_tradnl" w:eastAsia="es-ES"/>
        </w:rPr>
        <w:t xml:space="preserve"> de la información expuesta y de los antecedentes tenidos a la vista.</w:t>
      </w:r>
    </w:p>
    <w:p w:rsidR="000C3C5B" w:rsidP="00323A70" w:rsidRDefault="000C3C5B" w14:paraId="74CCF7B3" w14:textId="77777777">
      <w:pPr>
        <w:jc w:val="both"/>
        <w:rPr>
          <w:rFonts w:ascii="Calibri Light" w:hAnsi="Calibri Light" w:cs="Arial"/>
          <w:b/>
          <w:i/>
          <w:color w:val="67ABDF"/>
        </w:rPr>
      </w:pPr>
    </w:p>
    <w:p w:rsidRPr="005A537B" w:rsidR="00872295" w:rsidP="00872295" w:rsidRDefault="00872295" w14:paraId="0113284F" w14:textId="77777777">
      <w:pPr>
        <w:jc w:val="both"/>
        <w:rPr>
          <w:rFonts w:ascii="Calibri Light" w:hAnsi="Calibri Light" w:eastAsia="MS Mincho" w:cs="Arial"/>
          <w:b/>
          <w:bCs/>
          <w:color w:val="404040" w:themeColor="text1" w:themeTint="BF"/>
          <w:lang w:val="es-ES_tradnl" w:eastAsia="es-ES"/>
        </w:rPr>
      </w:pPr>
      <w:r w:rsidRPr="005A537B">
        <w:rPr>
          <w:rFonts w:ascii="Calibri Light" w:hAnsi="Calibri Light" w:eastAsia="MS Mincho" w:cs="Arial"/>
          <w:b/>
          <w:bCs/>
          <w:color w:val="404040" w:themeColor="text1" w:themeTint="BF"/>
          <w:lang w:val="es-ES_tradnl" w:eastAsia="es-ES"/>
        </w:rPr>
        <w:t xml:space="preserve">Acuerdo: </w:t>
      </w:r>
    </w:p>
    <w:p w:rsidR="00872295" w:rsidP="625B4AD9" w:rsidRDefault="00872295" w14:paraId="5852F1CD" w14:textId="28F38674">
      <w:pPr>
        <w:jc w:val="both"/>
        <w:rPr>
          <w:rFonts w:ascii="Calibri Light" w:hAnsi="Calibri Light" w:eastAsia="MS Mincho" w:cs="Arial"/>
          <w:b w:val="1"/>
          <w:bCs w:val="1"/>
          <w:color w:val="404040" w:themeColor="text1" w:themeTint="BF"/>
          <w:lang w:val="es-ES" w:eastAsia="es-ES"/>
        </w:rPr>
      </w:pPr>
      <w:r w:rsidRPr="625B4AD9" w:rsidR="00872295">
        <w:rPr>
          <w:rFonts w:ascii="Calibri Light" w:hAnsi="Calibri Light" w:eastAsia="MS Mincho" w:cs="Arial"/>
          <w:b w:val="1"/>
          <w:bCs w:val="1"/>
          <w:color w:val="404040" w:themeColor="text1" w:themeTint="BF" w:themeShade="FF"/>
          <w:lang w:val="es-ES" w:eastAsia="es-ES"/>
        </w:rPr>
        <w:t>L</w:t>
      </w:r>
      <w:r w:rsidRPr="625B4AD9" w:rsidR="00872295">
        <w:rPr>
          <w:rFonts w:ascii="Calibri Light" w:hAnsi="Calibri Light" w:eastAsia="MS Mincho" w:cs="Arial"/>
          <w:b w:val="1"/>
          <w:bCs w:val="1"/>
          <w:color w:val="404040" w:themeColor="text1" w:themeTint="BF" w:themeShade="FF"/>
          <w:lang w:val="es-ES" w:eastAsia="es-ES"/>
        </w:rPr>
        <w:t>os directores presente</w:t>
      </w:r>
      <w:r w:rsidRPr="625B4AD9" w:rsidR="00810BC5">
        <w:rPr>
          <w:rFonts w:ascii="Calibri Light" w:hAnsi="Calibri Light" w:eastAsia="MS Mincho" w:cs="Arial"/>
          <w:b w:val="1"/>
          <w:bCs w:val="1"/>
          <w:color w:val="404040" w:themeColor="text1" w:themeTint="BF" w:themeShade="FF"/>
          <w:lang w:val="es-ES" w:eastAsia="es-ES"/>
        </w:rPr>
        <w:t>s</w:t>
      </w:r>
      <w:r w:rsidRPr="625B4AD9" w:rsidR="00872295">
        <w:rPr>
          <w:rFonts w:ascii="Calibri Light" w:hAnsi="Calibri Light" w:eastAsia="MS Mincho" w:cs="Arial"/>
          <w:b w:val="1"/>
          <w:bCs w:val="1"/>
          <w:color w:val="404040" w:themeColor="text1" w:themeTint="BF" w:themeShade="FF"/>
          <w:lang w:val="es-ES" w:eastAsia="es-ES"/>
        </w:rPr>
        <w:t xml:space="preserve"> acuerdan conformar dos comités para abordar los proyectos de ley de acceso a la información y beneficiarios finales. Compuesto, en el primer caso, por los directores: Ferreiro, Ferrada, Jaraquemada, </w:t>
      </w:r>
      <w:r w:rsidRPr="625B4AD9" w:rsidR="00872295">
        <w:rPr>
          <w:rFonts w:ascii="Calibri Light" w:hAnsi="Calibri Light" w:eastAsia="MS Mincho" w:cs="Arial"/>
          <w:b w:val="1"/>
          <w:bCs w:val="1"/>
          <w:color w:val="404040" w:themeColor="text1" w:themeTint="BF" w:themeShade="FF"/>
          <w:lang w:val="es-ES" w:eastAsia="es-ES"/>
        </w:rPr>
        <w:t>Rajevic</w:t>
      </w:r>
      <w:r w:rsidRPr="625B4AD9" w:rsidR="00872295">
        <w:rPr>
          <w:rFonts w:ascii="Calibri Light" w:hAnsi="Calibri Light" w:eastAsia="MS Mincho" w:cs="Arial"/>
          <w:b w:val="1"/>
          <w:bCs w:val="1"/>
          <w:color w:val="404040" w:themeColor="text1" w:themeTint="BF" w:themeShade="FF"/>
          <w:lang w:val="es-ES" w:eastAsia="es-ES"/>
        </w:rPr>
        <w:t xml:space="preserve"> y Piñeiro; y, en el segundo, por: </w:t>
      </w:r>
      <w:r w:rsidRPr="625B4AD9" w:rsidR="00872295">
        <w:rPr>
          <w:rFonts w:ascii="Calibri Light" w:hAnsi="Calibri Light" w:eastAsia="MS Mincho" w:cs="Arial"/>
          <w:b w:val="1"/>
          <w:bCs w:val="1"/>
          <w:color w:val="404040" w:themeColor="text1" w:themeTint="BF" w:themeShade="FF"/>
          <w:lang w:val="es-ES" w:eastAsia="es-ES"/>
        </w:rPr>
        <w:t>Agnic</w:t>
      </w:r>
      <w:r w:rsidRPr="625B4AD9" w:rsidR="00872295">
        <w:rPr>
          <w:rFonts w:ascii="Calibri Light" w:hAnsi="Calibri Light" w:eastAsia="MS Mincho" w:cs="Arial"/>
          <w:b w:val="1"/>
          <w:bCs w:val="1"/>
          <w:color w:val="404040" w:themeColor="text1" w:themeTint="BF" w:themeShade="FF"/>
          <w:lang w:val="es-ES" w:eastAsia="es-ES"/>
        </w:rPr>
        <w:t xml:space="preserve">, Medina, Hernández y Cuevas. </w:t>
      </w:r>
    </w:p>
    <w:p w:rsidR="00F17252" w:rsidP="00323A70" w:rsidRDefault="00F17252" w14:paraId="53B4F2FB" w14:textId="77777777">
      <w:pPr>
        <w:jc w:val="both"/>
        <w:rPr>
          <w:rFonts w:ascii="Calibri Light" w:hAnsi="Calibri Light" w:cs="Arial"/>
          <w:b/>
          <w:i/>
          <w:color w:val="67ABDF"/>
        </w:rPr>
      </w:pPr>
    </w:p>
    <w:p w:rsidRPr="00243756" w:rsidR="00323A70" w:rsidP="00323A70" w:rsidRDefault="000C3C5B" w14:paraId="4B452838" w14:textId="029EF09A">
      <w:pPr>
        <w:jc w:val="both"/>
        <w:rPr>
          <w:rFonts w:ascii="Calibri Light" w:hAnsi="Calibri Light" w:cs="Arial"/>
          <w:b/>
          <w:i/>
          <w:color w:val="67ABDF"/>
        </w:rPr>
      </w:pPr>
      <w:r>
        <w:rPr>
          <w:rFonts w:ascii="Calibri Light" w:hAnsi="Calibri Light" w:cs="Arial"/>
          <w:b/>
          <w:i/>
          <w:color w:val="67ABDF"/>
        </w:rPr>
        <w:t xml:space="preserve">2. </w:t>
      </w:r>
      <w:r w:rsidR="007C5022">
        <w:rPr>
          <w:rFonts w:ascii="Calibri Light" w:hAnsi="Calibri Light" w:cs="Arial"/>
          <w:b/>
          <w:i/>
          <w:color w:val="67ABDF"/>
        </w:rPr>
        <w:t>Propuesta de sello de gestión y metas anuales</w:t>
      </w:r>
    </w:p>
    <w:p w:rsidR="00323A70" w:rsidP="00323A70" w:rsidRDefault="00323A70" w14:paraId="54725F25" w14:textId="77777777">
      <w:pPr>
        <w:jc w:val="both"/>
        <w:rPr>
          <w:rFonts w:ascii="Calibri Light" w:hAnsi="Calibri Light" w:eastAsia="MS Mincho" w:cs="Arial"/>
          <w:color w:val="404040" w:themeColor="text1" w:themeTint="BF"/>
          <w:lang w:val="es-ES_tradnl" w:eastAsia="es-ES"/>
        </w:rPr>
      </w:pPr>
    </w:p>
    <w:p w:rsidR="00106A3C" w:rsidP="00323A70" w:rsidRDefault="00106A3C" w14:paraId="7A674E26" w14:textId="6911808B">
      <w:pPr>
        <w:jc w:val="both"/>
        <w:rPr>
          <w:rFonts w:ascii="Calibri Light" w:hAnsi="Calibri Light" w:eastAsia="MS Mincho" w:cs="Arial"/>
          <w:color w:val="404040" w:themeColor="text1" w:themeTint="BF"/>
          <w:lang w:val="es-ES_tradnl" w:eastAsia="es-ES"/>
        </w:rPr>
      </w:pPr>
      <w:r>
        <w:rPr>
          <w:rFonts w:ascii="Calibri Light" w:hAnsi="Calibri Light" w:eastAsia="MS Mincho" w:cs="Arial"/>
          <w:color w:val="404040" w:themeColor="text1" w:themeTint="BF"/>
          <w:lang w:val="es-ES_tradnl" w:eastAsia="es-ES"/>
        </w:rPr>
        <w:t xml:space="preserve">El director ejecutivo presenta una primera propuesta de sello de gestión. El que parte de un diagnóstico de la situación interna del Capítulo y de sus actuales capacidades de acuerdo </w:t>
      </w:r>
      <w:r w:rsidR="00F17252">
        <w:rPr>
          <w:rFonts w:ascii="Calibri Light" w:hAnsi="Calibri Light" w:eastAsia="MS Mincho" w:cs="Arial"/>
          <w:color w:val="404040" w:themeColor="text1" w:themeTint="BF"/>
          <w:lang w:val="es-ES_tradnl" w:eastAsia="es-ES"/>
        </w:rPr>
        <w:t>con</w:t>
      </w:r>
      <w:r>
        <w:rPr>
          <w:rFonts w:ascii="Calibri Light" w:hAnsi="Calibri Light" w:eastAsia="MS Mincho" w:cs="Arial"/>
          <w:color w:val="404040" w:themeColor="text1" w:themeTint="BF"/>
          <w:lang w:val="es-ES_tradnl" w:eastAsia="es-ES"/>
        </w:rPr>
        <w:t xml:space="preserve"> plan estratégico vigente. </w:t>
      </w:r>
      <w:r w:rsidR="00F17252">
        <w:rPr>
          <w:rFonts w:ascii="Calibri Light" w:hAnsi="Calibri Light" w:eastAsia="MS Mincho" w:cs="Arial"/>
          <w:color w:val="404040" w:themeColor="text1" w:themeTint="BF"/>
          <w:lang w:val="es-ES_tradnl" w:eastAsia="es-ES"/>
        </w:rPr>
        <w:t xml:space="preserve">A partir de ello, se presenta un sello de gestión que buscará promover un accionar basado en tres prioridades: generar evidencia, facilitar el diálogo y la generación de soluciones innovadoras anticorrupción. </w:t>
      </w:r>
    </w:p>
    <w:p w:rsidR="00F17252" w:rsidP="00323A70" w:rsidRDefault="00F17252" w14:paraId="115FD7B0" w14:textId="77777777">
      <w:pPr>
        <w:jc w:val="both"/>
        <w:rPr>
          <w:rFonts w:ascii="Calibri Light" w:hAnsi="Calibri Light" w:eastAsia="MS Mincho" w:cs="Arial"/>
          <w:color w:val="404040" w:themeColor="text1" w:themeTint="BF"/>
          <w:lang w:val="es-ES_tradnl" w:eastAsia="es-ES"/>
        </w:rPr>
      </w:pPr>
    </w:p>
    <w:p w:rsidR="00F17252" w:rsidP="00323A70" w:rsidRDefault="0074242A" w14:paraId="130D3657" w14:textId="1D32CC8F">
      <w:pPr>
        <w:jc w:val="both"/>
        <w:rPr>
          <w:rFonts w:ascii="Calibri Light" w:hAnsi="Calibri Light" w:eastAsia="MS Mincho" w:cs="Arial"/>
          <w:color w:val="404040" w:themeColor="text1" w:themeTint="BF"/>
          <w:lang w:val="es-ES_tradnl" w:eastAsia="es-ES"/>
        </w:rPr>
      </w:pPr>
      <w:r>
        <w:rPr>
          <w:rFonts w:ascii="Calibri Light" w:hAnsi="Calibri Light" w:eastAsia="MS Mincho" w:cs="Arial"/>
          <w:color w:val="404040" w:themeColor="text1" w:themeTint="BF"/>
          <w:lang w:val="es-ES_tradnl" w:eastAsia="es-ES"/>
        </w:rPr>
        <w:t>Tras ello se presentan líneas para la formación de metras de trabajo en distintas áreas como: personal, relacionamiento, financiamiento, infraestructura, posicionamiento y gestión interna. El que se somete a consideración de los directores en la sesión.</w:t>
      </w:r>
    </w:p>
    <w:p w:rsidR="0074242A" w:rsidP="00323A70" w:rsidRDefault="0074242A" w14:paraId="2D2E7EFF" w14:textId="77777777">
      <w:pPr>
        <w:jc w:val="both"/>
        <w:rPr>
          <w:rFonts w:ascii="Calibri Light" w:hAnsi="Calibri Light" w:eastAsia="MS Mincho" w:cs="Arial"/>
          <w:color w:val="404040" w:themeColor="text1" w:themeTint="BF"/>
          <w:lang w:val="es-ES_tradnl" w:eastAsia="es-ES"/>
        </w:rPr>
      </w:pPr>
    </w:p>
    <w:p w:rsidR="000755DD" w:rsidP="00323A70" w:rsidRDefault="0074242A" w14:paraId="2DA99028" w14:textId="77777777">
      <w:pPr>
        <w:jc w:val="both"/>
        <w:rPr>
          <w:rFonts w:ascii="Calibri Light" w:hAnsi="Calibri Light" w:eastAsia="MS Mincho" w:cs="Arial"/>
          <w:color w:val="404040" w:themeColor="text1" w:themeTint="BF"/>
          <w:lang w:val="es-ES_tradnl" w:eastAsia="es-ES"/>
        </w:rPr>
      </w:pPr>
      <w:r>
        <w:rPr>
          <w:rFonts w:ascii="Calibri Light" w:hAnsi="Calibri Light" w:eastAsia="MS Mincho" w:cs="Arial"/>
          <w:color w:val="404040" w:themeColor="text1" w:themeTint="BF"/>
          <w:lang w:val="es-ES_tradnl" w:eastAsia="es-ES"/>
        </w:rPr>
        <w:t>Los comentarios de los directores presenten van en línea de poder contar con herramientas que nos permitan evaluar la gestión de la organización, fortalecer algunas capacidades en el equipo ejecutivo (como un abogado), buscar simplificar la estructura organizacional y hacerla más flexible a sus crecimientos y contracciones, lograr protocolizar y formalizar actividades</w:t>
      </w:r>
      <w:r w:rsidR="000755DD">
        <w:rPr>
          <w:rFonts w:ascii="Calibri Light" w:hAnsi="Calibri Light" w:eastAsia="MS Mincho" w:cs="Arial"/>
          <w:color w:val="404040" w:themeColor="text1" w:themeTint="BF"/>
          <w:lang w:val="es-ES_tradnl" w:eastAsia="es-ES"/>
        </w:rPr>
        <w:t xml:space="preserve">. </w:t>
      </w:r>
    </w:p>
    <w:p w:rsidR="000755DD" w:rsidP="00323A70" w:rsidRDefault="000755DD" w14:paraId="347E8CD1" w14:textId="77777777">
      <w:pPr>
        <w:jc w:val="both"/>
        <w:rPr>
          <w:rFonts w:ascii="Calibri Light" w:hAnsi="Calibri Light" w:eastAsia="MS Mincho" w:cs="Arial"/>
          <w:color w:val="404040" w:themeColor="text1" w:themeTint="BF"/>
          <w:lang w:val="es-ES_tradnl" w:eastAsia="es-ES"/>
        </w:rPr>
      </w:pPr>
    </w:p>
    <w:p w:rsidR="000755DD" w:rsidP="625B4AD9" w:rsidRDefault="000755DD" w14:paraId="4179E883" w14:textId="07026042" w14:noSpellErr="1">
      <w:pPr>
        <w:jc w:val="both"/>
        <w:rPr>
          <w:rFonts w:ascii="Calibri Light" w:hAnsi="Calibri Light" w:eastAsia="MS Mincho" w:cs="Arial"/>
          <w:color w:val="404040" w:themeColor="text1" w:themeTint="BF"/>
          <w:lang w:val="es-ES" w:eastAsia="es-ES"/>
        </w:rPr>
      </w:pPr>
      <w:r w:rsidRPr="625B4AD9" w:rsidR="000755DD">
        <w:rPr>
          <w:rFonts w:ascii="Calibri Light" w:hAnsi="Calibri Light" w:eastAsia="MS Mincho" w:cs="Arial"/>
          <w:color w:val="404040" w:themeColor="text1" w:themeTint="BF" w:themeShade="FF"/>
          <w:lang w:val="es-ES" w:eastAsia="es-ES"/>
        </w:rPr>
        <w:t>De igual forma se considera que hay temas que son más bien de las prioridades estratégicas y que debería avanzarse más bien a establecer metas medibles y verificables hacia el término del año, que sean más sencillas y acotadas para lo que queda del año.</w:t>
      </w:r>
    </w:p>
    <w:p w:rsidR="0074242A" w:rsidP="00323A70" w:rsidRDefault="0074242A" w14:paraId="5FEBF3FB" w14:textId="588D581B">
      <w:pPr>
        <w:jc w:val="both"/>
        <w:rPr>
          <w:rFonts w:ascii="Calibri Light" w:hAnsi="Calibri Light" w:eastAsia="MS Mincho" w:cs="Arial"/>
          <w:color w:val="404040" w:themeColor="text1" w:themeTint="BF"/>
          <w:lang w:val="es-ES_tradnl" w:eastAsia="es-ES"/>
        </w:rPr>
      </w:pPr>
      <w:r>
        <w:rPr>
          <w:rFonts w:ascii="Calibri Light" w:hAnsi="Calibri Light" w:eastAsia="MS Mincho" w:cs="Arial"/>
          <w:color w:val="404040" w:themeColor="text1" w:themeTint="BF"/>
          <w:lang w:val="es-ES_tradnl" w:eastAsia="es-ES"/>
        </w:rPr>
        <w:t xml:space="preserve"> </w:t>
      </w:r>
    </w:p>
    <w:p w:rsidRPr="005A537B" w:rsidR="000755DD" w:rsidP="000755DD" w:rsidRDefault="000755DD" w14:paraId="4D490A1E" w14:textId="77777777">
      <w:pPr>
        <w:jc w:val="both"/>
        <w:rPr>
          <w:rFonts w:ascii="Calibri Light" w:hAnsi="Calibri Light" w:eastAsia="MS Mincho" w:cs="Arial"/>
          <w:b/>
          <w:bCs/>
          <w:color w:val="404040" w:themeColor="text1" w:themeTint="BF"/>
          <w:lang w:val="es-ES_tradnl" w:eastAsia="es-ES"/>
        </w:rPr>
      </w:pPr>
      <w:r w:rsidRPr="005A537B">
        <w:rPr>
          <w:rFonts w:ascii="Calibri Light" w:hAnsi="Calibri Light" w:eastAsia="MS Mincho" w:cs="Arial"/>
          <w:b/>
          <w:bCs/>
          <w:color w:val="404040" w:themeColor="text1" w:themeTint="BF"/>
          <w:lang w:val="es-ES_tradnl" w:eastAsia="es-ES"/>
        </w:rPr>
        <w:t xml:space="preserve">Acuerdo: </w:t>
      </w:r>
    </w:p>
    <w:p w:rsidRPr="005A537B" w:rsidR="000755DD" w:rsidP="000755DD" w:rsidRDefault="000755DD" w14:paraId="06160562" w14:textId="661EC016">
      <w:pPr>
        <w:jc w:val="both"/>
        <w:rPr>
          <w:rFonts w:ascii="Calibri Light" w:hAnsi="Calibri Light" w:eastAsia="MS Mincho" w:cs="Arial"/>
          <w:b/>
          <w:bCs/>
          <w:color w:val="404040" w:themeColor="text1" w:themeTint="BF"/>
          <w:lang w:val="es-ES_tradnl" w:eastAsia="es-ES"/>
        </w:rPr>
      </w:pPr>
      <w:r w:rsidRPr="005A537B">
        <w:rPr>
          <w:rFonts w:ascii="Calibri Light" w:hAnsi="Calibri Light" w:eastAsia="MS Mincho" w:cs="Arial"/>
          <w:b/>
          <w:bCs/>
          <w:color w:val="404040" w:themeColor="text1" w:themeTint="BF"/>
          <w:lang w:val="es-ES_tradnl" w:eastAsia="es-ES"/>
        </w:rPr>
        <w:t>L</w:t>
      </w:r>
      <w:r w:rsidR="009460D2">
        <w:rPr>
          <w:rFonts w:ascii="Calibri Light" w:hAnsi="Calibri Light" w:eastAsia="MS Mincho" w:cs="Arial"/>
          <w:b/>
          <w:bCs/>
          <w:color w:val="404040" w:themeColor="text1" w:themeTint="BF"/>
          <w:lang w:val="es-ES_tradnl" w:eastAsia="es-ES"/>
        </w:rPr>
        <w:t>os directores presente</w:t>
      </w:r>
      <w:r w:rsidR="00810BC5">
        <w:rPr>
          <w:rFonts w:ascii="Calibri Light" w:hAnsi="Calibri Light" w:eastAsia="MS Mincho" w:cs="Arial"/>
          <w:b/>
          <w:bCs/>
          <w:color w:val="404040" w:themeColor="text1" w:themeTint="BF"/>
          <w:lang w:val="es-ES_tradnl" w:eastAsia="es-ES"/>
        </w:rPr>
        <w:t>s</w:t>
      </w:r>
      <w:r w:rsidR="009460D2">
        <w:rPr>
          <w:rFonts w:ascii="Calibri Light" w:hAnsi="Calibri Light" w:eastAsia="MS Mincho" w:cs="Arial"/>
          <w:b/>
          <w:bCs/>
          <w:color w:val="404040" w:themeColor="text1" w:themeTint="BF"/>
          <w:lang w:val="es-ES_tradnl" w:eastAsia="es-ES"/>
        </w:rPr>
        <w:t xml:space="preserve"> acuerdan solicitar una nueva propuesta más reducida, acotada con foco a fin de año y metas medibles, simples y verificables y que en lo posible haya sido visado con algunos directores antes de la siguiente sesión. </w:t>
      </w:r>
    </w:p>
    <w:p w:rsidR="00F17252" w:rsidP="00323A70" w:rsidRDefault="00F17252" w14:paraId="650A9580" w14:textId="77777777">
      <w:pPr>
        <w:jc w:val="both"/>
        <w:rPr>
          <w:rFonts w:ascii="Calibri Light" w:hAnsi="Calibri Light" w:eastAsia="MS Mincho" w:cs="Arial"/>
          <w:color w:val="404040" w:themeColor="text1" w:themeTint="BF"/>
          <w:lang w:val="es-ES_tradnl" w:eastAsia="es-ES"/>
        </w:rPr>
      </w:pPr>
    </w:p>
    <w:p w:rsidRPr="005A537B" w:rsidR="005A537B" w:rsidP="005A537B" w:rsidRDefault="005A537B" w14:paraId="202A6803" w14:textId="77777777">
      <w:pPr>
        <w:pStyle w:val="Prrafodelista"/>
        <w:rPr>
          <w:rFonts w:ascii="Calibri Light" w:hAnsi="Calibri Light" w:cs="Arial"/>
          <w:b/>
          <w:color w:val="404040" w:themeColor="text1" w:themeTint="BF"/>
        </w:rPr>
      </w:pPr>
    </w:p>
    <w:p w:rsidRPr="009460D2" w:rsidR="005A537B" w:rsidP="009460D2" w:rsidRDefault="009460D2" w14:paraId="548C39DD" w14:textId="7A244A99">
      <w:pPr>
        <w:jc w:val="both"/>
        <w:rPr>
          <w:rFonts w:ascii="Calibri Light" w:hAnsi="Calibri Light" w:cs="Arial"/>
          <w:b/>
          <w:i/>
          <w:color w:val="67ABDF"/>
        </w:rPr>
      </w:pPr>
      <w:r>
        <w:rPr>
          <w:rFonts w:ascii="Calibri Light" w:hAnsi="Calibri Light" w:cs="Arial"/>
          <w:b/>
          <w:i/>
          <w:color w:val="67ABDF"/>
        </w:rPr>
        <w:t>3. Solicitud Mun</w:t>
      </w:r>
      <w:r w:rsidR="00810BC5">
        <w:rPr>
          <w:rFonts w:ascii="Calibri Light" w:hAnsi="Calibri Light" w:cs="Arial"/>
          <w:b/>
          <w:i/>
          <w:color w:val="67ABDF"/>
        </w:rPr>
        <w:t>icipalidad</w:t>
      </w:r>
      <w:r>
        <w:rPr>
          <w:rFonts w:ascii="Calibri Light" w:hAnsi="Calibri Light" w:cs="Arial"/>
          <w:b/>
          <w:i/>
          <w:color w:val="67ABDF"/>
        </w:rPr>
        <w:t xml:space="preserve"> Las Condes</w:t>
      </w:r>
      <w:r w:rsidRPr="009460D2" w:rsidR="005A537B">
        <w:rPr>
          <w:rFonts w:ascii="Calibri Light" w:hAnsi="Calibri Light" w:cs="Arial"/>
          <w:b/>
          <w:i/>
          <w:color w:val="67ABDF"/>
        </w:rPr>
        <w:t>.</w:t>
      </w:r>
    </w:p>
    <w:p w:rsidR="005A537B" w:rsidP="005A537B" w:rsidRDefault="005A537B" w14:paraId="6E704100" w14:textId="77777777">
      <w:pPr>
        <w:jc w:val="both"/>
        <w:rPr>
          <w:rFonts w:ascii="Calibri Light" w:hAnsi="Calibri Light" w:cs="Arial"/>
          <w:b/>
          <w:i/>
          <w:color w:val="67ABDF"/>
        </w:rPr>
      </w:pPr>
    </w:p>
    <w:p w:rsidR="005747E7" w:rsidP="005A537B" w:rsidRDefault="005747E7" w14:paraId="43D1A808" w14:textId="755FEACB">
      <w:pPr>
        <w:jc w:val="both"/>
        <w:rPr>
          <w:rFonts w:ascii="Calibri Light" w:hAnsi="Calibri Light" w:eastAsia="MS Mincho" w:cs="Arial"/>
          <w:color w:val="404040" w:themeColor="text1" w:themeTint="BF"/>
          <w:lang w:eastAsia="es-ES"/>
        </w:rPr>
      </w:pPr>
      <w:r>
        <w:rPr>
          <w:rFonts w:ascii="Calibri Light" w:hAnsi="Calibri Light" w:eastAsia="MS Mincho" w:cs="Arial"/>
          <w:color w:val="404040" w:themeColor="text1" w:themeTint="BF"/>
          <w:lang w:eastAsia="es-ES"/>
        </w:rPr>
        <w:t xml:space="preserve">El director ejecutivo informa de solicitud hecha a Chile Transparente por parte de la Municipalidad de Las Condes para colaborar con el municipio en fortalecimiento de la </w:t>
      </w:r>
      <w:r>
        <w:rPr>
          <w:rFonts w:ascii="Calibri Light" w:hAnsi="Calibri Light" w:eastAsia="MS Mincho" w:cs="Arial"/>
          <w:color w:val="404040" w:themeColor="text1" w:themeTint="BF"/>
          <w:lang w:eastAsia="es-ES"/>
        </w:rPr>
        <w:lastRenderedPageBreak/>
        <w:t>probidad. Para lo cual se sostuvo una reunión preliminar con el jefe de gabinete de la alcaldesa e identificar el interés concreto de dicha alianza. Lo que más bien, a solicitud de la municipalidad, es una asesoría en materias de integridad que les contribuya a fortalecer sus capacidades institucionales en el tema.</w:t>
      </w:r>
    </w:p>
    <w:p w:rsidR="005747E7" w:rsidP="005A537B" w:rsidRDefault="005747E7" w14:paraId="5BA29D9E" w14:textId="77777777">
      <w:pPr>
        <w:jc w:val="both"/>
        <w:rPr>
          <w:rFonts w:ascii="Calibri Light" w:hAnsi="Calibri Light" w:eastAsia="MS Mincho" w:cs="Arial"/>
          <w:color w:val="404040" w:themeColor="text1" w:themeTint="BF"/>
          <w:lang w:eastAsia="es-ES"/>
        </w:rPr>
      </w:pPr>
    </w:p>
    <w:p w:rsidR="005747E7" w:rsidP="005A537B" w:rsidRDefault="0096282C" w14:paraId="7A51505D" w14:textId="6D83C9CC">
      <w:pPr>
        <w:jc w:val="both"/>
        <w:rPr>
          <w:rFonts w:ascii="Calibri Light" w:hAnsi="Calibri Light" w:eastAsia="MS Mincho" w:cs="Arial"/>
          <w:color w:val="404040" w:themeColor="text1" w:themeTint="BF"/>
          <w:lang w:eastAsia="es-ES"/>
        </w:rPr>
      </w:pPr>
      <w:r>
        <w:rPr>
          <w:rFonts w:ascii="Calibri Light" w:hAnsi="Calibri Light" w:eastAsia="MS Mincho" w:cs="Arial"/>
          <w:color w:val="404040" w:themeColor="text1" w:themeTint="BF"/>
          <w:lang w:eastAsia="es-ES"/>
        </w:rPr>
        <w:t xml:space="preserve">Antes de entrar al fondo del asunto </w:t>
      </w:r>
      <w:r w:rsidR="005747E7">
        <w:rPr>
          <w:rFonts w:ascii="Calibri Light" w:hAnsi="Calibri Light" w:eastAsia="MS Mincho" w:cs="Arial"/>
          <w:color w:val="404040" w:themeColor="text1" w:themeTint="BF"/>
          <w:lang w:eastAsia="es-ES"/>
        </w:rPr>
        <w:t xml:space="preserve">el </w:t>
      </w:r>
      <w:r>
        <w:rPr>
          <w:rFonts w:ascii="Calibri Light" w:hAnsi="Calibri Light" w:eastAsia="MS Mincho" w:cs="Arial"/>
          <w:color w:val="404040" w:themeColor="text1" w:themeTint="BF"/>
          <w:lang w:eastAsia="es-ES"/>
        </w:rPr>
        <w:t xml:space="preserve">director </w:t>
      </w:r>
      <w:r w:rsidR="005747E7">
        <w:rPr>
          <w:rFonts w:ascii="Calibri Light" w:hAnsi="Calibri Light" w:eastAsia="MS Mincho" w:cs="Arial"/>
          <w:color w:val="404040" w:themeColor="text1" w:themeTint="BF"/>
          <w:lang w:eastAsia="es-ES"/>
        </w:rPr>
        <w:t>Sr. Jorge Jaraquemada plantea su conflicto de intereses en la cuestión en discusión por relaciones previas con el jefe de gabinete de la alcaldesa en comento</w:t>
      </w:r>
      <w:r w:rsidR="00BA2649">
        <w:rPr>
          <w:rFonts w:ascii="Calibri Light" w:hAnsi="Calibri Light" w:eastAsia="MS Mincho" w:cs="Arial"/>
          <w:color w:val="404040" w:themeColor="text1" w:themeTint="BF"/>
          <w:lang w:eastAsia="es-ES"/>
        </w:rPr>
        <w:t xml:space="preserve"> y se abstiene de participar en la discusión y acuerdo respectivo</w:t>
      </w:r>
      <w:r w:rsidR="005747E7">
        <w:rPr>
          <w:rFonts w:ascii="Calibri Light" w:hAnsi="Calibri Light" w:eastAsia="MS Mincho" w:cs="Arial"/>
          <w:color w:val="404040" w:themeColor="text1" w:themeTint="BF"/>
          <w:lang w:eastAsia="es-ES"/>
        </w:rPr>
        <w:t>.</w:t>
      </w:r>
    </w:p>
    <w:p w:rsidR="0096282C" w:rsidP="005A537B" w:rsidRDefault="0096282C" w14:paraId="63D26DF7" w14:textId="77777777">
      <w:pPr>
        <w:jc w:val="both"/>
        <w:rPr>
          <w:rFonts w:ascii="Calibri Light" w:hAnsi="Calibri Light" w:eastAsia="MS Mincho" w:cs="Arial"/>
          <w:color w:val="404040" w:themeColor="text1" w:themeTint="BF"/>
          <w:lang w:eastAsia="es-ES"/>
        </w:rPr>
      </w:pPr>
    </w:p>
    <w:p w:rsidR="0096282C" w:rsidP="005A537B" w:rsidRDefault="0096282C" w14:paraId="1D89ECAA" w14:textId="6E41871D">
      <w:pPr>
        <w:jc w:val="both"/>
        <w:rPr>
          <w:rFonts w:ascii="Calibri Light" w:hAnsi="Calibri Light" w:eastAsia="MS Mincho" w:cs="Arial"/>
          <w:color w:val="404040" w:themeColor="text1" w:themeTint="BF"/>
          <w:lang w:eastAsia="es-ES"/>
        </w:rPr>
      </w:pPr>
      <w:r w:rsidRPr="0D5CFB60" w:rsidR="0D5CFB60">
        <w:rPr>
          <w:rFonts w:ascii="Calibri Light" w:hAnsi="Calibri Light" w:eastAsia="MS Mincho" w:cs="Arial"/>
          <w:color w:val="404040" w:themeColor="text1" w:themeTint="BF" w:themeShade="FF"/>
          <w:lang w:eastAsia="es-ES"/>
        </w:rPr>
        <w:t xml:space="preserve">Los directores plantean sus distintos puntos de vista sobre el tema. </w:t>
      </w:r>
      <w:bookmarkStart w:name="_Int_0chXq8BV" w:id="841876791"/>
      <w:r w:rsidRPr="0D5CFB60" w:rsidR="0D5CFB60">
        <w:rPr>
          <w:rFonts w:ascii="Calibri Light" w:hAnsi="Calibri Light" w:eastAsia="MS Mincho" w:cs="Arial"/>
          <w:color w:val="404040" w:themeColor="text1" w:themeTint="BF" w:themeShade="FF"/>
          <w:lang w:eastAsia="es-ES"/>
        </w:rPr>
        <w:t>En particular se discute el impacto y riesgos que puede tener esta alianza dado las irregularidades conocidas en el municipio, las decisiones previas que se han dado en relación con otros municipios en el pasado, en orden a no prestar asesorías a municipios en particular, y los criterios que se han aplicado, los mecanismos legales que tiene la Corporación para resguardarse en el caso de conocerse nueva información que cambie el contexto del desarrollo del proyecto o la falta de ésta.</w:t>
      </w:r>
      <w:bookmarkEnd w:id="841876791"/>
      <w:r w:rsidRPr="0D5CFB60" w:rsidR="0D5CFB60">
        <w:rPr>
          <w:rFonts w:ascii="Calibri Light" w:hAnsi="Calibri Light" w:eastAsia="MS Mincho" w:cs="Arial"/>
          <w:color w:val="404040" w:themeColor="text1" w:themeTint="BF" w:themeShade="FF"/>
          <w:lang w:eastAsia="es-ES"/>
        </w:rPr>
        <w:t xml:space="preserve"> Se aborda de igual forma la razonabilidad del plazo de dicha alianza, su oportunidad, ya que la gestión de la actual autoridad esta próxima a concluir, y la difusión o uso comunicacional que se puede sacar de dicha colaboración.</w:t>
      </w:r>
    </w:p>
    <w:p w:rsidR="0096282C" w:rsidP="005A537B" w:rsidRDefault="0096282C" w14:paraId="4DF9F747" w14:textId="77777777">
      <w:pPr>
        <w:jc w:val="both"/>
        <w:rPr>
          <w:rFonts w:ascii="Calibri Light" w:hAnsi="Calibri Light" w:eastAsia="MS Mincho" w:cs="Arial"/>
          <w:color w:val="404040" w:themeColor="text1" w:themeTint="BF"/>
          <w:lang w:eastAsia="es-ES"/>
        </w:rPr>
      </w:pPr>
    </w:p>
    <w:p w:rsidR="005747E7" w:rsidP="005A537B" w:rsidRDefault="0096282C" w14:paraId="464422E2" w14:textId="1754E7BC">
      <w:pPr>
        <w:jc w:val="both"/>
        <w:rPr>
          <w:rFonts w:ascii="Calibri Light" w:hAnsi="Calibri Light" w:eastAsia="MS Mincho" w:cs="Arial"/>
          <w:color w:val="404040" w:themeColor="text1" w:themeTint="BF"/>
          <w:lang w:eastAsia="es-ES"/>
        </w:rPr>
      </w:pPr>
      <w:r w:rsidRPr="0D5CFB60" w:rsidR="0D5CFB60">
        <w:rPr>
          <w:rFonts w:ascii="Calibri Light" w:hAnsi="Calibri Light" w:eastAsia="MS Mincho" w:cs="Arial"/>
          <w:color w:val="404040" w:themeColor="text1" w:themeTint="BF" w:themeShade="FF"/>
          <w:lang w:eastAsia="es-ES"/>
        </w:rPr>
        <w:t xml:space="preserve">Por otra </w:t>
      </w:r>
      <w:r w:rsidRPr="0D5CFB60" w:rsidR="0D5CFB60">
        <w:rPr>
          <w:rFonts w:ascii="Calibri Light" w:hAnsi="Calibri Light" w:eastAsia="MS Mincho" w:cs="Arial"/>
          <w:color w:val="404040" w:themeColor="text1" w:themeTint="BF" w:themeShade="FF"/>
          <w:lang w:eastAsia="es-ES"/>
        </w:rPr>
        <w:t>parte, se</w:t>
      </w:r>
      <w:r w:rsidRPr="0D5CFB60" w:rsidR="0D5CFB60">
        <w:rPr>
          <w:rFonts w:ascii="Calibri Light" w:hAnsi="Calibri Light" w:eastAsia="MS Mincho" w:cs="Arial"/>
          <w:color w:val="404040" w:themeColor="text1" w:themeTint="BF" w:themeShade="FF"/>
          <w:lang w:eastAsia="es-ES"/>
        </w:rPr>
        <w:t xml:space="preserve"> aborda el impacto que tienen iniciativas como esta en la gestión de los municipios y como muchas veces acuerdos de este tipo no logran tener resultados concretos en la gestión. Sin embargo, algunos directores consideran una oportunidad positiva poder incidir directamente en la gestión por medio de una asesoría y que este tipo de trabajos van en la esencia de la labor del Capítulo.</w:t>
      </w:r>
    </w:p>
    <w:p w:rsidR="005747E7" w:rsidP="005A537B" w:rsidRDefault="005747E7" w14:paraId="00518FA4" w14:textId="430B63C8">
      <w:pPr>
        <w:jc w:val="both"/>
        <w:rPr>
          <w:rFonts w:ascii="Calibri Light" w:hAnsi="Calibri Light" w:eastAsia="MS Mincho" w:cs="Arial"/>
          <w:color w:val="404040" w:themeColor="text1" w:themeTint="BF"/>
          <w:lang w:eastAsia="es-ES"/>
        </w:rPr>
      </w:pPr>
    </w:p>
    <w:p w:rsidRPr="005A537B" w:rsidR="005A537B" w:rsidP="005A537B" w:rsidRDefault="005A537B" w14:paraId="29F55BDF" w14:textId="10577B9A">
      <w:pPr>
        <w:jc w:val="both"/>
        <w:rPr>
          <w:rFonts w:ascii="Calibri Light" w:hAnsi="Calibri Light" w:eastAsia="MS Mincho" w:cs="Arial"/>
          <w:b/>
          <w:bCs/>
          <w:color w:val="404040" w:themeColor="text1" w:themeTint="BF"/>
          <w:lang w:val="es-ES_tradnl" w:eastAsia="es-ES"/>
        </w:rPr>
      </w:pPr>
      <w:r w:rsidRPr="005A537B">
        <w:rPr>
          <w:rFonts w:ascii="Calibri Light" w:hAnsi="Calibri Light" w:eastAsia="MS Mincho" w:cs="Arial"/>
          <w:b/>
          <w:bCs/>
          <w:color w:val="404040" w:themeColor="text1" w:themeTint="BF"/>
          <w:lang w:val="es-ES_tradnl" w:eastAsia="es-ES"/>
        </w:rPr>
        <w:t xml:space="preserve">Acuerdo: </w:t>
      </w:r>
    </w:p>
    <w:p w:rsidRPr="005A537B" w:rsidR="005A537B" w:rsidP="0D5CFB60" w:rsidRDefault="00BA2649" w14:paraId="748131C9" w14:textId="2D88BFCE">
      <w:pPr>
        <w:jc w:val="both"/>
        <w:rPr>
          <w:rFonts w:ascii="Calibri Light" w:hAnsi="Calibri Light" w:eastAsia="MS Mincho" w:cs="Arial"/>
          <w:b w:val="1"/>
          <w:bCs w:val="1"/>
          <w:color w:val="404040" w:themeColor="text1" w:themeTint="BF"/>
          <w:lang w:val="es-ES" w:eastAsia="es-ES"/>
        </w:rPr>
      </w:pPr>
      <w:r w:rsidRPr="0D5CFB60" w:rsidR="0D5CFB60">
        <w:rPr>
          <w:rFonts w:ascii="Calibri Light" w:hAnsi="Calibri Light" w:eastAsia="MS Mincho" w:cs="Arial"/>
          <w:b w:val="1"/>
          <w:bCs w:val="1"/>
          <w:color w:val="404040" w:themeColor="text1" w:themeTint="BF" w:themeShade="FF"/>
          <w:lang w:val="es-ES" w:eastAsia="es-ES"/>
        </w:rPr>
        <w:t>Los directores presentes acuerdan apoyar la idea de presentar una propuesta de asesoría al Municipio de Las Condes y volver a evaluar su continuidad una vez que se hayan acordado los términos concretos con la entidad edilicia, con un voto en contra del director Sr. Raúl Ferrada, que es partidario de brindar asesoría a los municipios a través de sus asociaciones y no a municipios en particular, y con la abstención de la decisión y voto del director Sr. Jorque Jaraquemada.</w:t>
      </w:r>
    </w:p>
    <w:p w:rsidR="009460D2" w:rsidP="005A537B" w:rsidRDefault="009460D2" w14:paraId="7FB9EEFD" w14:textId="77777777">
      <w:pPr>
        <w:jc w:val="both"/>
        <w:rPr>
          <w:rFonts w:ascii="Calibri Light" w:hAnsi="Calibri Light" w:cs="Arial"/>
          <w:b/>
          <w:i/>
          <w:color w:val="67ABDF"/>
        </w:rPr>
      </w:pPr>
    </w:p>
    <w:p w:rsidRPr="005A43A6" w:rsidR="00D765A3" w:rsidP="005A537B" w:rsidRDefault="00D765A3" w14:paraId="55ABD458" w14:textId="77777777">
      <w:pPr>
        <w:jc w:val="both"/>
        <w:rPr>
          <w:rFonts w:ascii="Calibri Light" w:hAnsi="Calibri Light" w:eastAsia="MS Mincho" w:cs="Arial"/>
          <w:color w:val="404040" w:themeColor="text1" w:themeTint="BF"/>
          <w:lang w:val="es-ES_tradnl" w:eastAsia="es-ES"/>
        </w:rPr>
      </w:pPr>
    </w:p>
    <w:p w:rsidRPr="000755DD" w:rsidR="005A537B" w:rsidP="000755DD" w:rsidRDefault="000755DD" w14:paraId="0D659A11" w14:textId="07253DD8">
      <w:pPr>
        <w:jc w:val="both"/>
        <w:rPr>
          <w:rFonts w:ascii="Calibri Light" w:hAnsi="Calibri Light" w:cs="Arial"/>
          <w:b/>
          <w:i/>
          <w:color w:val="67ABDF"/>
        </w:rPr>
      </w:pPr>
      <w:r>
        <w:rPr>
          <w:rFonts w:ascii="Calibri Light" w:hAnsi="Calibri Light" w:cs="Arial"/>
          <w:b/>
          <w:i/>
          <w:color w:val="67ABDF"/>
        </w:rPr>
        <w:t xml:space="preserve">4. </w:t>
      </w:r>
      <w:r w:rsidRPr="000755DD" w:rsidR="005A537B">
        <w:rPr>
          <w:rFonts w:ascii="Calibri Light" w:hAnsi="Calibri Light" w:cs="Arial"/>
          <w:b/>
          <w:i/>
          <w:color w:val="67ABDF"/>
        </w:rPr>
        <w:t>Varios.</w:t>
      </w:r>
    </w:p>
    <w:p w:rsidR="005A537B" w:rsidP="005A537B" w:rsidRDefault="005A537B" w14:paraId="6ECC9C8C" w14:textId="77777777">
      <w:pPr>
        <w:jc w:val="both"/>
        <w:rPr>
          <w:rFonts w:ascii="Calibri Light" w:hAnsi="Calibri Light" w:cs="Arial"/>
          <w:b/>
          <w:i/>
          <w:color w:val="67ABDF"/>
        </w:rPr>
      </w:pPr>
    </w:p>
    <w:p w:rsidR="00F07504" w:rsidP="005A537B" w:rsidRDefault="000755DD" w14:paraId="6B0975F9" w14:textId="67C4876A">
      <w:pPr>
        <w:jc w:val="both"/>
        <w:rPr>
          <w:rFonts w:ascii="Calibri Light" w:hAnsi="Calibri Light" w:cs="Arial"/>
          <w:bCs/>
          <w:color w:val="404040" w:themeColor="text1" w:themeTint="BF"/>
        </w:rPr>
      </w:pPr>
      <w:r>
        <w:rPr>
          <w:rFonts w:ascii="Calibri Light" w:hAnsi="Calibri Light" w:eastAsia="MS Mincho" w:cs="Arial"/>
          <w:color w:val="404040" w:themeColor="text1" w:themeTint="BF"/>
          <w:lang w:eastAsia="es-ES"/>
        </w:rPr>
        <w:t xml:space="preserve">En los Varios se da </w:t>
      </w:r>
      <w:r w:rsidRPr="00F07504" w:rsidR="00F07504">
        <w:rPr>
          <w:rFonts w:ascii="Calibri Light" w:hAnsi="Calibri Light" w:cs="Arial"/>
          <w:bCs/>
          <w:color w:val="404040" w:themeColor="text1" w:themeTint="BF"/>
        </w:rPr>
        <w:t xml:space="preserve">cuenta sobre </w:t>
      </w:r>
      <w:r w:rsidR="00BA2649">
        <w:rPr>
          <w:rFonts w:ascii="Calibri Light" w:hAnsi="Calibri Light" w:cs="Arial"/>
          <w:bCs/>
          <w:color w:val="404040" w:themeColor="text1" w:themeTint="BF"/>
        </w:rPr>
        <w:t xml:space="preserve">el interés de </w:t>
      </w:r>
      <w:r w:rsidRPr="00F07504" w:rsidR="00F07504">
        <w:rPr>
          <w:rFonts w:ascii="Calibri Light" w:hAnsi="Calibri Light" w:cs="Arial"/>
          <w:bCs/>
          <w:color w:val="404040" w:themeColor="text1" w:themeTint="BF"/>
        </w:rPr>
        <w:t xml:space="preserve">la </w:t>
      </w:r>
      <w:r>
        <w:rPr>
          <w:rFonts w:ascii="Calibri Light" w:hAnsi="Calibri Light" w:cs="Arial"/>
          <w:bCs/>
          <w:color w:val="404040" w:themeColor="text1" w:themeTint="BF"/>
        </w:rPr>
        <w:t>Sr. Manuela Zañartu pa</w:t>
      </w:r>
      <w:r w:rsidRPr="00F07504" w:rsidR="00F07504">
        <w:rPr>
          <w:rFonts w:ascii="Calibri Light" w:hAnsi="Calibri Light" w:cs="Arial"/>
          <w:bCs/>
          <w:color w:val="404040" w:themeColor="text1" w:themeTint="BF"/>
        </w:rPr>
        <w:t>ra unirse como soci</w:t>
      </w:r>
      <w:r>
        <w:rPr>
          <w:rFonts w:ascii="Calibri Light" w:hAnsi="Calibri Light" w:cs="Arial"/>
          <w:bCs/>
          <w:color w:val="404040" w:themeColor="text1" w:themeTint="BF"/>
        </w:rPr>
        <w:t>a</w:t>
      </w:r>
      <w:r w:rsidRPr="00F07504" w:rsidR="00F07504">
        <w:rPr>
          <w:rFonts w:ascii="Calibri Light" w:hAnsi="Calibri Light" w:cs="Arial"/>
          <w:bCs/>
          <w:color w:val="404040" w:themeColor="text1" w:themeTint="BF"/>
        </w:rPr>
        <w:t xml:space="preserve"> del Capítulo</w:t>
      </w:r>
      <w:r>
        <w:rPr>
          <w:rFonts w:ascii="Calibri Light" w:hAnsi="Calibri Light" w:cs="Arial"/>
          <w:bCs/>
          <w:color w:val="404040" w:themeColor="text1" w:themeTint="BF"/>
        </w:rPr>
        <w:t>. De la cual se presentan sus antecedentes de postulación y la Presidenta da cuenta de la invitación que ella hizo a dicha postulante a promover su incorporación al Capítulo.</w:t>
      </w:r>
    </w:p>
    <w:p w:rsidR="000755DD" w:rsidP="005A537B" w:rsidRDefault="000755DD" w14:paraId="235C0C41" w14:textId="77777777">
      <w:pPr>
        <w:jc w:val="both"/>
        <w:rPr>
          <w:rFonts w:ascii="Calibri Light" w:hAnsi="Calibri Light" w:cs="Arial"/>
          <w:bCs/>
          <w:color w:val="404040" w:themeColor="text1" w:themeTint="BF"/>
        </w:rPr>
      </w:pPr>
    </w:p>
    <w:p w:rsidR="000755DD" w:rsidP="005A537B" w:rsidRDefault="000755DD" w14:paraId="1462E824" w14:textId="622994ED">
      <w:pPr>
        <w:jc w:val="both"/>
        <w:rPr>
          <w:rFonts w:ascii="Calibri Light" w:hAnsi="Calibri Light" w:cs="Arial"/>
          <w:bCs/>
          <w:color w:val="404040" w:themeColor="text1" w:themeTint="BF"/>
        </w:rPr>
      </w:pPr>
      <w:r>
        <w:rPr>
          <w:rFonts w:ascii="Calibri Light" w:hAnsi="Calibri Light" w:cs="Arial"/>
          <w:bCs/>
          <w:color w:val="404040" w:themeColor="text1" w:themeTint="BF"/>
        </w:rPr>
        <w:t xml:space="preserve">La Directora Cuevas plantea su preocupación por no concentrar la búsqueda de nuevos socios en un solo sector particular, manteniendo la diversidad de los socios de la Corporación. </w:t>
      </w:r>
      <w:r w:rsidR="003C6275">
        <w:rPr>
          <w:rFonts w:ascii="Calibri Light" w:hAnsi="Calibri Light" w:cs="Arial"/>
          <w:bCs/>
          <w:color w:val="404040" w:themeColor="text1" w:themeTint="BF"/>
        </w:rPr>
        <w:t xml:space="preserve">Ante intercambio de ideas con otros directores se recuerda el compromiso de cada director de lograr al menos una invitación efectiva por cada integrante del directorio. </w:t>
      </w:r>
    </w:p>
    <w:p w:rsidR="003C6275" w:rsidP="005A537B" w:rsidRDefault="003C6275" w14:paraId="5C4B70E8" w14:textId="77777777">
      <w:pPr>
        <w:jc w:val="both"/>
        <w:rPr>
          <w:rFonts w:ascii="Calibri Light" w:hAnsi="Calibri Light" w:cs="Arial"/>
          <w:bCs/>
          <w:color w:val="404040" w:themeColor="text1" w:themeTint="BF"/>
        </w:rPr>
      </w:pPr>
    </w:p>
    <w:p w:rsidR="003C6275" w:rsidP="6A14593A" w:rsidRDefault="003C6275" w14:paraId="491B2623" w14:textId="66D05251">
      <w:pPr>
        <w:jc w:val="both"/>
        <w:rPr>
          <w:rFonts w:ascii="Calibri Light" w:hAnsi="Calibri Light" w:cs="Arial"/>
          <w:color w:val="404040" w:themeColor="text1" w:themeTint="BF"/>
        </w:rPr>
      </w:pPr>
      <w:r w:rsidRPr="6A14593A" w:rsidR="003C6275">
        <w:rPr>
          <w:rFonts w:ascii="Calibri Light" w:hAnsi="Calibri Light" w:cs="Arial"/>
          <w:color w:val="404040" w:themeColor="text1" w:themeTint="BF" w:themeShade="FF"/>
        </w:rPr>
        <w:t xml:space="preserve">Así mismo </w:t>
      </w:r>
      <w:r w:rsidRPr="6A14593A" w:rsidR="4FF6076C">
        <w:rPr>
          <w:rFonts w:ascii="Calibri Light" w:hAnsi="Calibri Light" w:cs="Arial"/>
          <w:color w:val="404040" w:themeColor="text1" w:themeTint="BF" w:themeShade="FF"/>
        </w:rPr>
        <w:t>s</w:t>
      </w:r>
      <w:r w:rsidRPr="6A14593A" w:rsidR="003C6275">
        <w:rPr>
          <w:rFonts w:ascii="Calibri Light" w:hAnsi="Calibri Light" w:cs="Arial"/>
          <w:color w:val="404040" w:themeColor="text1" w:themeTint="BF" w:themeShade="FF"/>
        </w:rPr>
        <w:t>e</w:t>
      </w:r>
      <w:r w:rsidRPr="6A14593A" w:rsidR="003C6275">
        <w:rPr>
          <w:rFonts w:ascii="Calibri Light" w:hAnsi="Calibri Light" w:cs="Arial"/>
          <w:color w:val="404040" w:themeColor="text1" w:themeTint="BF" w:themeShade="FF"/>
        </w:rPr>
        <w:t xml:space="preserve"> recuerda la necesidad de programar una sesión extendida y presencial para abordar las cuestiones </w:t>
      </w:r>
      <w:r w:rsidRPr="6A14593A" w:rsidR="009460D2">
        <w:rPr>
          <w:rFonts w:ascii="Calibri Light" w:hAnsi="Calibri Light" w:cs="Arial"/>
          <w:color w:val="404040" w:themeColor="text1" w:themeTint="BF" w:themeShade="FF"/>
        </w:rPr>
        <w:t>estratégicas</w:t>
      </w:r>
      <w:r w:rsidRPr="6A14593A" w:rsidR="003C6275">
        <w:rPr>
          <w:rFonts w:ascii="Calibri Light" w:hAnsi="Calibri Light" w:cs="Arial"/>
          <w:color w:val="404040" w:themeColor="text1" w:themeTint="BF" w:themeShade="FF"/>
        </w:rPr>
        <w:t xml:space="preserve"> del Capítulo</w:t>
      </w:r>
      <w:r w:rsidRPr="6A14593A" w:rsidR="00C4682F">
        <w:rPr>
          <w:rFonts w:ascii="Calibri Light" w:hAnsi="Calibri Light" w:cs="Arial"/>
          <w:color w:val="404040" w:themeColor="text1" w:themeTint="BF" w:themeShade="FF"/>
        </w:rPr>
        <w:t>.</w:t>
      </w:r>
    </w:p>
    <w:p w:rsidR="00C4682F" w:rsidP="005A537B" w:rsidRDefault="00C4682F" w14:paraId="12ED78C0" w14:textId="77777777">
      <w:pPr>
        <w:jc w:val="both"/>
        <w:rPr>
          <w:rFonts w:ascii="Calibri Light" w:hAnsi="Calibri Light" w:cs="Arial"/>
          <w:bCs/>
          <w:color w:val="404040" w:themeColor="text1" w:themeTint="BF"/>
        </w:rPr>
      </w:pPr>
    </w:p>
    <w:p w:rsidR="00C4682F" w:rsidP="005A537B" w:rsidRDefault="00C4682F" w14:paraId="5A6F09FA" w14:textId="2838AE09">
      <w:pPr>
        <w:jc w:val="both"/>
        <w:rPr>
          <w:rFonts w:ascii="Calibri Light" w:hAnsi="Calibri Light" w:cs="Arial"/>
          <w:bCs/>
          <w:color w:val="404040" w:themeColor="text1" w:themeTint="BF"/>
        </w:rPr>
      </w:pPr>
      <w:r>
        <w:rPr>
          <w:rFonts w:ascii="Calibri Light" w:hAnsi="Calibri Light" w:cs="Arial"/>
          <w:bCs/>
          <w:color w:val="404040" w:themeColor="text1" w:themeTint="BF"/>
        </w:rPr>
        <w:t xml:space="preserve">Finalmente la Presidenta del directorio </w:t>
      </w:r>
      <w:r w:rsidR="009460D2">
        <w:rPr>
          <w:rFonts w:ascii="Calibri Light" w:hAnsi="Calibri Light" w:cs="Arial"/>
          <w:bCs/>
          <w:color w:val="404040" w:themeColor="text1" w:themeTint="BF"/>
        </w:rPr>
        <w:t>informa</w:t>
      </w:r>
      <w:r>
        <w:rPr>
          <w:rFonts w:ascii="Calibri Light" w:hAnsi="Calibri Light" w:cs="Arial"/>
          <w:bCs/>
          <w:color w:val="404040" w:themeColor="text1" w:themeTint="BF"/>
        </w:rPr>
        <w:t xml:space="preserve"> que para la siguiente fecha programa</w:t>
      </w:r>
      <w:r w:rsidR="00BA2649">
        <w:rPr>
          <w:rFonts w:ascii="Calibri Light" w:hAnsi="Calibri Light" w:cs="Arial"/>
          <w:bCs/>
          <w:color w:val="404040" w:themeColor="text1" w:themeTint="BF"/>
        </w:rPr>
        <w:t>da</w:t>
      </w:r>
      <w:r>
        <w:rPr>
          <w:rFonts w:ascii="Calibri Light" w:hAnsi="Calibri Light" w:cs="Arial"/>
          <w:bCs/>
          <w:color w:val="404040" w:themeColor="text1" w:themeTint="BF"/>
        </w:rPr>
        <w:t xml:space="preserve"> de directorio</w:t>
      </w:r>
      <w:r w:rsidR="00AF447D">
        <w:rPr>
          <w:rFonts w:ascii="Calibri Light" w:hAnsi="Calibri Light" w:cs="Arial"/>
          <w:bCs/>
          <w:color w:val="404040" w:themeColor="text1" w:themeTint="BF"/>
        </w:rPr>
        <w:t xml:space="preserve"> </w:t>
      </w:r>
      <w:r>
        <w:rPr>
          <w:rFonts w:ascii="Calibri Light" w:hAnsi="Calibri Light" w:cs="Arial"/>
          <w:bCs/>
          <w:color w:val="404040" w:themeColor="text1" w:themeTint="BF"/>
        </w:rPr>
        <w:t>(</w:t>
      </w:r>
      <w:r w:rsidR="00AF447D">
        <w:rPr>
          <w:rFonts w:ascii="Calibri Light" w:hAnsi="Calibri Light" w:cs="Arial"/>
          <w:bCs/>
          <w:color w:val="404040" w:themeColor="text1" w:themeTint="BF"/>
        </w:rPr>
        <w:t>j</w:t>
      </w:r>
      <w:r>
        <w:rPr>
          <w:rFonts w:ascii="Calibri Light" w:hAnsi="Calibri Light" w:cs="Arial"/>
          <w:bCs/>
          <w:color w:val="404040" w:themeColor="text1" w:themeTint="BF"/>
        </w:rPr>
        <w:t>uni</w:t>
      </w:r>
      <w:r w:rsidR="00AF447D">
        <w:rPr>
          <w:rFonts w:ascii="Calibri Light" w:hAnsi="Calibri Light" w:cs="Arial"/>
          <w:bCs/>
          <w:color w:val="404040" w:themeColor="text1" w:themeTint="BF"/>
        </w:rPr>
        <w:t>o</w:t>
      </w:r>
      <w:r>
        <w:rPr>
          <w:rFonts w:ascii="Calibri Light" w:hAnsi="Calibri Light" w:cs="Arial"/>
          <w:bCs/>
          <w:color w:val="404040" w:themeColor="text1" w:themeTint="BF"/>
        </w:rPr>
        <w:t>)</w:t>
      </w:r>
      <w:r w:rsidR="00AF447D">
        <w:rPr>
          <w:rFonts w:ascii="Calibri Light" w:hAnsi="Calibri Light" w:cs="Arial"/>
          <w:bCs/>
          <w:color w:val="404040" w:themeColor="text1" w:themeTint="BF"/>
        </w:rPr>
        <w:t xml:space="preserve"> </w:t>
      </w:r>
      <w:r>
        <w:rPr>
          <w:rFonts w:ascii="Calibri Light" w:hAnsi="Calibri Light" w:cs="Arial"/>
          <w:bCs/>
          <w:color w:val="404040" w:themeColor="text1" w:themeTint="BF"/>
        </w:rPr>
        <w:t xml:space="preserve">se </w:t>
      </w:r>
      <w:r w:rsidR="009460D2">
        <w:rPr>
          <w:rFonts w:ascii="Calibri Light" w:hAnsi="Calibri Light" w:cs="Arial"/>
          <w:bCs/>
          <w:color w:val="404040" w:themeColor="text1" w:themeTint="BF"/>
        </w:rPr>
        <w:t>encontraría</w:t>
      </w:r>
      <w:r>
        <w:rPr>
          <w:rFonts w:ascii="Calibri Light" w:hAnsi="Calibri Light" w:cs="Arial"/>
          <w:bCs/>
          <w:color w:val="404040" w:themeColor="text1" w:themeTint="BF"/>
        </w:rPr>
        <w:t xml:space="preserve"> fuera del país, por lo que </w:t>
      </w:r>
      <w:r w:rsidR="009460D2">
        <w:rPr>
          <w:rFonts w:ascii="Calibri Light" w:hAnsi="Calibri Light" w:cs="Arial"/>
          <w:bCs/>
          <w:color w:val="404040" w:themeColor="text1" w:themeTint="BF"/>
        </w:rPr>
        <w:t>propone</w:t>
      </w:r>
      <w:r>
        <w:rPr>
          <w:rFonts w:ascii="Calibri Light" w:hAnsi="Calibri Light" w:cs="Arial"/>
          <w:bCs/>
          <w:color w:val="404040" w:themeColor="text1" w:themeTint="BF"/>
        </w:rPr>
        <w:t xml:space="preserve"> celebrar la siguiente sesión de forma virtual</w:t>
      </w:r>
      <w:r w:rsidR="009460D2">
        <w:rPr>
          <w:rFonts w:ascii="Calibri Light" w:hAnsi="Calibri Light" w:cs="Arial"/>
          <w:bCs/>
          <w:color w:val="404040" w:themeColor="text1" w:themeTint="BF"/>
        </w:rPr>
        <w:t xml:space="preserve"> p</w:t>
      </w:r>
      <w:r>
        <w:rPr>
          <w:rFonts w:ascii="Calibri Light" w:hAnsi="Calibri Light" w:cs="Arial"/>
          <w:bCs/>
          <w:color w:val="404040" w:themeColor="text1" w:themeTint="BF"/>
        </w:rPr>
        <w:t xml:space="preserve">ara no </w:t>
      </w:r>
      <w:r w:rsidR="009460D2">
        <w:rPr>
          <w:rFonts w:ascii="Calibri Light" w:hAnsi="Calibri Light" w:cs="Arial"/>
          <w:bCs/>
          <w:color w:val="404040" w:themeColor="text1" w:themeTint="BF"/>
        </w:rPr>
        <w:t>postergar</w:t>
      </w:r>
      <w:r>
        <w:rPr>
          <w:rFonts w:ascii="Calibri Light" w:hAnsi="Calibri Light" w:cs="Arial"/>
          <w:bCs/>
          <w:color w:val="404040" w:themeColor="text1" w:themeTint="BF"/>
        </w:rPr>
        <w:t xml:space="preserve"> la fecha.</w:t>
      </w:r>
    </w:p>
    <w:p w:rsidR="00F07504" w:rsidP="00F07504" w:rsidRDefault="00F07504" w14:paraId="41D2E27E" w14:textId="77777777">
      <w:pPr>
        <w:jc w:val="both"/>
        <w:rPr>
          <w:rFonts w:ascii="Calibri Light" w:hAnsi="Calibri Light" w:cs="Arial"/>
          <w:b/>
          <w:color w:val="404040" w:themeColor="text1" w:themeTint="BF"/>
        </w:rPr>
      </w:pPr>
    </w:p>
    <w:p w:rsidR="00F07504" w:rsidP="00F07504" w:rsidRDefault="00F07504" w14:paraId="2EB234E1" w14:textId="05A36878">
      <w:pPr>
        <w:jc w:val="both"/>
        <w:rPr>
          <w:rFonts w:ascii="Calibri Light" w:hAnsi="Calibri Light" w:cs="Arial"/>
          <w:b/>
          <w:color w:val="404040" w:themeColor="text1" w:themeTint="BF"/>
        </w:rPr>
      </w:pPr>
      <w:r>
        <w:rPr>
          <w:rFonts w:ascii="Calibri Light" w:hAnsi="Calibri Light" w:cs="Arial"/>
          <w:b/>
          <w:color w:val="404040" w:themeColor="text1" w:themeTint="BF"/>
        </w:rPr>
        <w:t xml:space="preserve">Acuerdo: </w:t>
      </w:r>
    </w:p>
    <w:p w:rsidR="009460D2" w:rsidP="009460D2" w:rsidRDefault="00F07504" w14:paraId="5595E077" w14:textId="6E68DC72">
      <w:pPr>
        <w:jc w:val="both"/>
        <w:rPr>
          <w:rFonts w:ascii="Calibri Light" w:hAnsi="Calibri Light" w:cs="Arial"/>
          <w:b/>
          <w:color w:val="404040" w:themeColor="text1" w:themeTint="BF"/>
        </w:rPr>
      </w:pPr>
      <w:r>
        <w:rPr>
          <w:rFonts w:ascii="Calibri Light" w:hAnsi="Calibri Light" w:cs="Arial"/>
          <w:b/>
          <w:color w:val="404040" w:themeColor="text1" w:themeTint="BF"/>
        </w:rPr>
        <w:t>L</w:t>
      </w:r>
      <w:r w:rsidR="00810BC5">
        <w:rPr>
          <w:rFonts w:ascii="Calibri Light" w:hAnsi="Calibri Light" w:cs="Arial"/>
          <w:b/>
          <w:color w:val="404040" w:themeColor="text1" w:themeTint="BF"/>
        </w:rPr>
        <w:t>os</w:t>
      </w:r>
      <w:r>
        <w:rPr>
          <w:rFonts w:ascii="Calibri Light" w:hAnsi="Calibri Light" w:cs="Arial"/>
          <w:b/>
          <w:color w:val="404040" w:themeColor="text1" w:themeTint="BF"/>
        </w:rPr>
        <w:t xml:space="preserve"> Directores presentes</w:t>
      </w:r>
      <w:r w:rsidR="0067597B">
        <w:rPr>
          <w:rFonts w:ascii="Calibri Light" w:hAnsi="Calibri Light" w:cs="Arial"/>
          <w:b/>
          <w:color w:val="404040" w:themeColor="text1" w:themeTint="BF"/>
        </w:rPr>
        <w:t xml:space="preserve"> acuerdan aprobar la incorporación </w:t>
      </w:r>
      <w:r w:rsidR="00810BC5">
        <w:rPr>
          <w:rFonts w:ascii="Calibri Light" w:hAnsi="Calibri Light" w:cs="Arial"/>
          <w:b/>
          <w:color w:val="404040" w:themeColor="text1" w:themeTint="BF"/>
        </w:rPr>
        <w:t xml:space="preserve">como </w:t>
      </w:r>
      <w:r w:rsidR="009460D2">
        <w:rPr>
          <w:rFonts w:ascii="Calibri Light" w:hAnsi="Calibri Light" w:cs="Arial"/>
          <w:b/>
          <w:color w:val="404040" w:themeColor="text1" w:themeTint="BF"/>
        </w:rPr>
        <w:t xml:space="preserve">socia </w:t>
      </w:r>
      <w:r w:rsidR="00810BC5">
        <w:rPr>
          <w:rFonts w:ascii="Calibri Light" w:hAnsi="Calibri Light" w:cs="Arial"/>
          <w:b/>
          <w:color w:val="404040" w:themeColor="text1" w:themeTint="BF"/>
        </w:rPr>
        <w:t xml:space="preserve">de </w:t>
      </w:r>
      <w:r w:rsidR="009460D2">
        <w:rPr>
          <w:rFonts w:ascii="Calibri Light" w:hAnsi="Calibri Light" w:cs="Arial"/>
          <w:b/>
          <w:color w:val="404040" w:themeColor="text1" w:themeTint="BF"/>
        </w:rPr>
        <w:t>Manuela Zañartu. Retomar la programación de una sesión extendida de forma presencial.</w:t>
      </w:r>
    </w:p>
    <w:p w:rsidR="009460D2" w:rsidP="009460D2" w:rsidRDefault="009460D2" w14:paraId="18161A31" w14:textId="77777777">
      <w:pPr>
        <w:jc w:val="both"/>
        <w:rPr>
          <w:rFonts w:ascii="Calibri Light" w:hAnsi="Calibri Light" w:eastAsia="MS Mincho" w:cs="Arial"/>
          <w:color w:val="404040" w:themeColor="text1" w:themeTint="BF"/>
          <w:lang w:val="es-ES_tradnl" w:eastAsia="es-ES"/>
        </w:rPr>
      </w:pPr>
    </w:p>
    <w:p w:rsidR="00323A70" w:rsidP="43E69BDC" w:rsidRDefault="00323A70" w14:paraId="68BAD79E" w14:textId="62122D83">
      <w:pPr>
        <w:rPr>
          <w:rFonts w:ascii="Calibri Light" w:hAnsi="Calibri Light" w:eastAsia="MS Mincho" w:cs="Arial"/>
          <w:color w:val="404040" w:themeColor="text1" w:themeTint="BF"/>
          <w:lang w:val="es-ES" w:eastAsia="es-ES"/>
        </w:rPr>
      </w:pPr>
      <w:r w:rsidRPr="43E69BDC">
        <w:rPr>
          <w:rFonts w:ascii="Calibri Light" w:hAnsi="Calibri Light" w:eastAsia="MS Mincho" w:cs="Arial"/>
          <w:color w:val="404040" w:themeColor="text1" w:themeTint="BF"/>
          <w:lang w:val="es-ES" w:eastAsia="es-ES"/>
        </w:rPr>
        <w:t xml:space="preserve">Sin otras materias que </w:t>
      </w:r>
      <w:r w:rsidRPr="0067597B">
        <w:rPr>
          <w:rFonts w:ascii="Calibri Light" w:hAnsi="Calibri Light" w:eastAsia="MS Mincho" w:cs="Arial"/>
          <w:color w:val="404040" w:themeColor="text1" w:themeTint="BF"/>
          <w:lang w:val="es-ES" w:eastAsia="es-ES"/>
        </w:rPr>
        <w:t xml:space="preserve">tratar, siendo las </w:t>
      </w:r>
      <w:r w:rsidR="009460D2">
        <w:rPr>
          <w:rFonts w:ascii="Calibri Light" w:hAnsi="Calibri Light" w:eastAsia="MS Mincho" w:cs="Arial"/>
          <w:color w:val="404040" w:themeColor="text1" w:themeTint="BF"/>
          <w:lang w:val="es-ES" w:eastAsia="es-ES"/>
        </w:rPr>
        <w:t>15</w:t>
      </w:r>
      <w:r w:rsidRPr="0067597B" w:rsidR="0067597B">
        <w:rPr>
          <w:rFonts w:ascii="Calibri Light" w:hAnsi="Calibri Light" w:eastAsia="MS Mincho" w:cs="Arial"/>
          <w:color w:val="404040" w:themeColor="text1" w:themeTint="BF"/>
          <w:lang w:val="es-ES" w:eastAsia="es-ES"/>
        </w:rPr>
        <w:t>:</w:t>
      </w:r>
      <w:r w:rsidR="009460D2">
        <w:rPr>
          <w:rFonts w:ascii="Calibri Light" w:hAnsi="Calibri Light" w:eastAsia="MS Mincho" w:cs="Arial"/>
          <w:color w:val="404040" w:themeColor="text1" w:themeTint="BF"/>
          <w:lang w:val="es-ES" w:eastAsia="es-ES"/>
        </w:rPr>
        <w:t>02</w:t>
      </w:r>
      <w:r w:rsidRPr="0067597B">
        <w:rPr>
          <w:rFonts w:ascii="Calibri Light" w:hAnsi="Calibri Light" w:eastAsia="MS Mincho" w:cs="Arial"/>
          <w:color w:val="404040" w:themeColor="text1" w:themeTint="BF"/>
          <w:lang w:val="es-ES" w:eastAsia="es-ES"/>
        </w:rPr>
        <w:t xml:space="preserve"> </w:t>
      </w:r>
      <w:proofErr w:type="spellStart"/>
      <w:r w:rsidR="00AE32F9">
        <w:rPr>
          <w:rFonts w:ascii="Calibri Light" w:hAnsi="Calibri Light" w:eastAsia="MS Mincho" w:cs="Arial"/>
          <w:color w:val="404040" w:themeColor="text1" w:themeTint="BF"/>
          <w:lang w:val="es-ES" w:eastAsia="es-ES"/>
        </w:rPr>
        <w:t>H</w:t>
      </w:r>
      <w:r w:rsidRPr="0067597B">
        <w:rPr>
          <w:rFonts w:ascii="Calibri Light" w:hAnsi="Calibri Light" w:eastAsia="MS Mincho" w:cs="Arial"/>
          <w:color w:val="404040" w:themeColor="text1" w:themeTint="BF"/>
          <w:lang w:val="es-ES" w:eastAsia="es-ES"/>
        </w:rPr>
        <w:t>rs</w:t>
      </w:r>
      <w:proofErr w:type="spellEnd"/>
      <w:r w:rsidRPr="0067597B">
        <w:rPr>
          <w:rFonts w:ascii="Calibri Light" w:hAnsi="Calibri Light" w:eastAsia="MS Mincho" w:cs="Arial"/>
          <w:color w:val="404040" w:themeColor="text1" w:themeTint="BF"/>
          <w:lang w:val="es-ES" w:eastAsia="es-ES"/>
        </w:rPr>
        <w:t>., se pone término a la sesión.</w:t>
      </w:r>
    </w:p>
    <w:p w:rsidRPr="001538E4" w:rsidR="00323A70" w:rsidP="00323A70" w:rsidRDefault="00323A70" w14:paraId="23D6F703" w14:textId="77777777">
      <w:pPr>
        <w:rPr>
          <w:rFonts w:ascii="Calibri Light" w:hAnsi="Calibri Light" w:cs="Arial"/>
        </w:rPr>
      </w:pPr>
    </w:p>
    <w:p w:rsidRPr="001538E4" w:rsidR="00323A70" w:rsidP="00323A70" w:rsidRDefault="00323A70" w14:paraId="08CEEADC" w14:textId="77777777">
      <w:pPr>
        <w:rPr>
          <w:rFonts w:ascii="Calibri Light" w:hAnsi="Calibri Light" w:cs="Arial"/>
        </w:rPr>
      </w:pPr>
    </w:p>
    <w:p w:rsidRPr="001538E4" w:rsidR="00323A70" w:rsidP="00323A70" w:rsidRDefault="00323A70" w14:paraId="0514B951" w14:textId="77777777">
      <w:pPr>
        <w:rPr>
          <w:rFonts w:ascii="Calibri Light" w:hAnsi="Calibri Light" w:cs="Arial"/>
        </w:rPr>
      </w:pPr>
    </w:p>
    <w:tbl>
      <w:tblPr>
        <w:tblStyle w:val="Tablaconcuadrcula"/>
        <w:tblW w:w="0" w:type="auto"/>
        <w:tblInd w:w="2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44"/>
        <w:gridCol w:w="1134"/>
        <w:gridCol w:w="3827"/>
      </w:tblGrid>
      <w:tr w:rsidRPr="001538E4" w:rsidR="00323A70" w:rsidTr="43E69BDC" w14:paraId="512D97D3" w14:textId="77777777">
        <w:tc>
          <w:tcPr>
            <w:tcW w:w="3544" w:type="dxa"/>
            <w:tcBorders>
              <w:top w:val="single" w:color="808080" w:themeColor="background1" w:themeShade="80" w:sz="4" w:space="0"/>
              <w:bottom w:val="single" w:color="808080" w:themeColor="background1" w:themeShade="80" w:sz="4" w:space="0"/>
            </w:tcBorders>
          </w:tcPr>
          <w:p w:rsidRPr="00C5058C" w:rsidR="00323A70" w:rsidP="00065EC5" w:rsidRDefault="00323A70" w14:paraId="71EAC493" w14:textId="3B1B72F3">
            <w:pPr>
              <w:spacing w:line="276" w:lineRule="auto"/>
              <w:contextualSpacing/>
              <w:jc w:val="center"/>
              <w:rPr>
                <w:rFonts w:eastAsia="MS Mincho" w:cstheme="minorHAnsi"/>
                <w:color w:val="404040" w:themeColor="text1" w:themeTint="BF"/>
                <w:sz w:val="24"/>
                <w:szCs w:val="24"/>
                <w:lang w:eastAsia="es-ES"/>
              </w:rPr>
            </w:pPr>
            <w:r w:rsidRPr="00C5058C">
              <w:rPr>
                <w:rFonts w:eastAsia="MS Mincho" w:cstheme="minorHAnsi"/>
                <w:color w:val="404040" w:themeColor="text1" w:themeTint="BF"/>
                <w:sz w:val="24"/>
                <w:szCs w:val="24"/>
                <w:lang w:val="es-ES_tradnl" w:eastAsia="es-ES"/>
              </w:rPr>
              <w:t>Tamara Agnic</w:t>
            </w:r>
          </w:p>
          <w:p w:rsidRPr="00C5058C" w:rsidR="00323A70" w:rsidP="00065EC5" w:rsidRDefault="00323A70" w14:paraId="56841ED5" w14:textId="77777777">
            <w:pPr>
              <w:spacing w:line="276" w:lineRule="auto"/>
              <w:contextualSpacing/>
              <w:rPr>
                <w:rFonts w:cstheme="minorHAnsi"/>
                <w:color w:val="404040" w:themeColor="text1" w:themeTint="BF"/>
              </w:rPr>
            </w:pPr>
          </w:p>
          <w:p w:rsidRPr="00C5058C" w:rsidR="00323A70" w:rsidP="00065EC5" w:rsidRDefault="00323A70" w14:paraId="259FACB8" w14:textId="77777777">
            <w:pPr>
              <w:spacing w:line="276" w:lineRule="auto"/>
              <w:contextualSpacing/>
              <w:jc w:val="center"/>
              <w:rPr>
                <w:rFonts w:cstheme="minorHAnsi"/>
                <w:color w:val="404040" w:themeColor="text1" w:themeTint="BF"/>
              </w:rPr>
            </w:pPr>
          </w:p>
        </w:tc>
        <w:tc>
          <w:tcPr>
            <w:tcW w:w="1134" w:type="dxa"/>
          </w:tcPr>
          <w:p w:rsidRPr="00C5058C" w:rsidR="00323A70" w:rsidP="00065EC5" w:rsidRDefault="00323A70" w14:paraId="79B1D26D" w14:textId="77777777">
            <w:pPr>
              <w:spacing w:line="276" w:lineRule="auto"/>
              <w:jc w:val="center"/>
              <w:rPr>
                <w:rFonts w:eastAsia="MS Mincho" w:cstheme="minorHAnsi"/>
                <w:color w:val="404040" w:themeColor="text1" w:themeTint="BF"/>
                <w:lang w:val="es-ES_tradnl" w:eastAsia="es-ES"/>
              </w:rPr>
            </w:pPr>
          </w:p>
        </w:tc>
        <w:tc>
          <w:tcPr>
            <w:tcW w:w="3827" w:type="dxa"/>
            <w:tcBorders>
              <w:top w:val="single" w:color="808080" w:themeColor="background1" w:themeShade="80" w:sz="4" w:space="0"/>
              <w:bottom w:val="single" w:color="808080" w:themeColor="background1" w:themeShade="80" w:sz="4" w:space="0"/>
            </w:tcBorders>
          </w:tcPr>
          <w:p w:rsidRPr="00C5058C" w:rsidR="00323A70" w:rsidP="43E69BDC" w:rsidRDefault="00F07504" w14:paraId="0D8E5AF2" w14:textId="717E071D">
            <w:pPr>
              <w:spacing w:line="276" w:lineRule="auto"/>
              <w:contextualSpacing/>
              <w:jc w:val="center"/>
              <w:rPr>
                <w:rFonts w:eastAsia="MS Mincho"/>
                <w:color w:val="404040" w:themeColor="text1" w:themeTint="BF"/>
                <w:sz w:val="24"/>
                <w:szCs w:val="24"/>
                <w:lang w:val="es-ES" w:eastAsia="es-ES"/>
              </w:rPr>
            </w:pPr>
            <w:r>
              <w:rPr>
                <w:rFonts w:eastAsia="MS Mincho"/>
                <w:color w:val="404040" w:themeColor="text1" w:themeTint="BF"/>
                <w:sz w:val="24"/>
                <w:szCs w:val="24"/>
                <w:lang w:val="es-ES" w:eastAsia="es-ES"/>
              </w:rPr>
              <w:t>Alejandro Ferreir</w:t>
            </w:r>
            <w:r w:rsidR="00810BC5">
              <w:rPr>
                <w:rFonts w:eastAsia="MS Mincho"/>
                <w:color w:val="404040" w:themeColor="text1" w:themeTint="BF"/>
                <w:sz w:val="24"/>
                <w:szCs w:val="24"/>
                <w:lang w:val="es-ES" w:eastAsia="es-ES"/>
              </w:rPr>
              <w:t>o</w:t>
            </w:r>
          </w:p>
          <w:p w:rsidRPr="00C5058C" w:rsidR="00323A70" w:rsidP="00065EC5" w:rsidRDefault="00323A70" w14:paraId="25BD3C5F" w14:textId="77777777">
            <w:pPr>
              <w:spacing w:line="276" w:lineRule="auto"/>
              <w:contextualSpacing/>
              <w:jc w:val="center"/>
              <w:rPr>
                <w:rFonts w:eastAsia="MS Mincho" w:cstheme="minorHAnsi"/>
                <w:color w:val="404040" w:themeColor="text1" w:themeTint="BF"/>
                <w:sz w:val="24"/>
                <w:szCs w:val="24"/>
                <w:lang w:val="es-ES_tradnl" w:eastAsia="es-ES"/>
              </w:rPr>
            </w:pPr>
          </w:p>
          <w:p w:rsidRPr="00C5058C" w:rsidR="00323A70" w:rsidP="00065EC5" w:rsidRDefault="00323A70" w14:paraId="0F6C7E0A" w14:textId="77777777">
            <w:pPr>
              <w:spacing w:line="276" w:lineRule="auto"/>
              <w:contextualSpacing/>
              <w:jc w:val="center"/>
              <w:rPr>
                <w:rFonts w:eastAsia="MS Mincho" w:cstheme="minorHAnsi"/>
                <w:color w:val="404040" w:themeColor="text1" w:themeTint="BF"/>
                <w:sz w:val="24"/>
                <w:szCs w:val="24"/>
                <w:lang w:val="es-ES_tradnl" w:eastAsia="es-ES"/>
              </w:rPr>
            </w:pPr>
          </w:p>
          <w:p w:rsidRPr="00C5058C" w:rsidR="00323A70" w:rsidP="00065EC5" w:rsidRDefault="00323A70" w14:paraId="4544F336" w14:textId="77777777">
            <w:pPr>
              <w:spacing w:line="276" w:lineRule="auto"/>
              <w:contextualSpacing/>
              <w:jc w:val="center"/>
              <w:rPr>
                <w:rFonts w:eastAsia="MS Mincho" w:cstheme="minorHAnsi"/>
                <w:color w:val="404040" w:themeColor="text1" w:themeTint="BF"/>
                <w:sz w:val="24"/>
                <w:szCs w:val="24"/>
                <w:lang w:val="es-ES_tradnl" w:eastAsia="es-ES"/>
              </w:rPr>
            </w:pPr>
          </w:p>
          <w:p w:rsidRPr="00C5058C" w:rsidR="00323A70" w:rsidP="00065EC5" w:rsidRDefault="00323A70" w14:paraId="35E299A8" w14:textId="502C0EE9">
            <w:pPr>
              <w:spacing w:line="276" w:lineRule="auto"/>
              <w:contextualSpacing/>
              <w:jc w:val="center"/>
              <w:rPr>
                <w:rFonts w:eastAsia="MS Mincho" w:cstheme="minorHAnsi"/>
                <w:color w:val="404040" w:themeColor="text1" w:themeTint="BF"/>
                <w:sz w:val="24"/>
                <w:szCs w:val="24"/>
                <w:lang w:val="es-ES_tradnl" w:eastAsia="es-ES"/>
              </w:rPr>
            </w:pPr>
          </w:p>
        </w:tc>
      </w:tr>
      <w:tr w:rsidRPr="001538E4" w:rsidR="00323A70" w:rsidTr="43E69BDC" w14:paraId="1667B6E5" w14:textId="77777777">
        <w:trPr>
          <w:trHeight w:val="1165"/>
        </w:trPr>
        <w:tc>
          <w:tcPr>
            <w:tcW w:w="3544" w:type="dxa"/>
            <w:tcBorders>
              <w:top w:val="single" w:color="808080" w:themeColor="background1" w:themeShade="80" w:sz="4" w:space="0"/>
            </w:tcBorders>
          </w:tcPr>
          <w:p w:rsidRPr="00C5058C" w:rsidR="00323A70" w:rsidP="00065EC5" w:rsidRDefault="00F07504" w14:paraId="5D2652AA" w14:textId="4F8469F5">
            <w:pPr>
              <w:spacing w:line="276" w:lineRule="auto"/>
              <w:contextualSpacing/>
              <w:jc w:val="center"/>
              <w:rPr>
                <w:rFonts w:eastAsia="MS Mincho" w:cstheme="minorHAnsi"/>
                <w:color w:val="404040" w:themeColor="text1" w:themeTint="BF"/>
                <w:sz w:val="24"/>
                <w:szCs w:val="24"/>
                <w:lang w:val="es-ES_tradnl" w:eastAsia="es-ES"/>
              </w:rPr>
            </w:pPr>
            <w:r>
              <w:rPr>
                <w:rFonts w:eastAsia="MS Mincho" w:cstheme="minorHAnsi"/>
                <w:color w:val="404040" w:themeColor="text1" w:themeTint="BF"/>
                <w:sz w:val="24"/>
                <w:szCs w:val="24"/>
                <w:lang w:val="es-ES_tradnl" w:eastAsia="es-ES"/>
              </w:rPr>
              <w:t>Ximena Hernández</w:t>
            </w:r>
          </w:p>
          <w:p w:rsidRPr="00C5058C" w:rsidR="00323A70" w:rsidP="00065EC5" w:rsidRDefault="00323A70" w14:paraId="223E3BDF" w14:textId="77777777">
            <w:pPr>
              <w:spacing w:line="276" w:lineRule="auto"/>
              <w:contextualSpacing/>
              <w:jc w:val="center"/>
              <w:rPr>
                <w:rFonts w:cstheme="minorHAnsi"/>
                <w:color w:val="404040" w:themeColor="text1" w:themeTint="BF"/>
              </w:rPr>
            </w:pPr>
          </w:p>
          <w:p w:rsidRPr="00C5058C" w:rsidR="00323A70" w:rsidP="00065EC5" w:rsidRDefault="00323A70" w14:paraId="488B9402" w14:textId="77777777">
            <w:pPr>
              <w:spacing w:line="276" w:lineRule="auto"/>
              <w:contextualSpacing/>
              <w:jc w:val="center"/>
              <w:rPr>
                <w:rFonts w:cstheme="minorHAnsi"/>
                <w:color w:val="404040" w:themeColor="text1" w:themeTint="BF"/>
              </w:rPr>
            </w:pPr>
          </w:p>
        </w:tc>
        <w:tc>
          <w:tcPr>
            <w:tcW w:w="1134" w:type="dxa"/>
          </w:tcPr>
          <w:p w:rsidRPr="00C5058C" w:rsidR="00323A70" w:rsidP="00065EC5" w:rsidRDefault="00323A70" w14:paraId="2DB9DAD5" w14:textId="77777777">
            <w:pPr>
              <w:spacing w:line="276" w:lineRule="auto"/>
              <w:jc w:val="center"/>
              <w:rPr>
                <w:rFonts w:eastAsia="MS Mincho" w:cstheme="minorHAnsi"/>
                <w:color w:val="404040" w:themeColor="text1" w:themeTint="BF"/>
                <w:lang w:val="es-ES_tradnl" w:eastAsia="es-ES"/>
              </w:rPr>
            </w:pPr>
          </w:p>
        </w:tc>
        <w:tc>
          <w:tcPr>
            <w:tcW w:w="3827" w:type="dxa"/>
            <w:tcBorders>
              <w:top w:val="single" w:color="808080" w:themeColor="background1" w:themeShade="80" w:sz="4" w:space="0"/>
            </w:tcBorders>
          </w:tcPr>
          <w:p w:rsidRPr="00C5058C" w:rsidR="00323A70" w:rsidP="00065EC5" w:rsidRDefault="00F07504" w14:paraId="66F94DD9" w14:textId="3AF399B6">
            <w:pPr>
              <w:spacing w:line="276" w:lineRule="auto"/>
              <w:jc w:val="center"/>
              <w:rPr>
                <w:rFonts w:eastAsia="MS Mincho" w:cstheme="minorHAnsi"/>
                <w:color w:val="404040" w:themeColor="text1" w:themeTint="BF"/>
                <w:lang w:val="es-ES_tradnl" w:eastAsia="es-ES"/>
              </w:rPr>
            </w:pPr>
            <w:r>
              <w:rPr>
                <w:rFonts w:eastAsia="MS Mincho" w:cstheme="minorHAnsi"/>
                <w:color w:val="404040" w:themeColor="text1" w:themeTint="BF"/>
                <w:sz w:val="24"/>
                <w:szCs w:val="24"/>
                <w:lang w:val="es-ES_tradnl" w:eastAsia="es-ES"/>
              </w:rPr>
              <w:t>Lorena Piñeiro</w:t>
            </w:r>
          </w:p>
          <w:p w:rsidRPr="00C5058C" w:rsidR="00323A70" w:rsidP="00065EC5" w:rsidRDefault="00323A70" w14:paraId="052C7A97" w14:textId="77777777">
            <w:pPr>
              <w:spacing w:line="276" w:lineRule="auto"/>
              <w:jc w:val="center"/>
              <w:rPr>
                <w:rFonts w:eastAsia="MS Mincho" w:cstheme="minorHAnsi"/>
                <w:color w:val="404040" w:themeColor="text1" w:themeTint="BF"/>
                <w:lang w:val="es-ES_tradnl" w:eastAsia="es-ES"/>
              </w:rPr>
            </w:pPr>
          </w:p>
        </w:tc>
      </w:tr>
    </w:tbl>
    <w:p w:rsidR="005A537B" w:rsidP="00323A70" w:rsidRDefault="005A537B" w14:paraId="6BDEBE1E" w14:textId="77777777">
      <w:pPr>
        <w:rPr>
          <w:lang w:val="es-ES_tradnl"/>
        </w:rPr>
      </w:pPr>
    </w:p>
    <w:p w:rsidR="005A537B" w:rsidP="00323A70" w:rsidRDefault="005A537B" w14:paraId="1195790F" w14:textId="77777777">
      <w:pPr>
        <w:rPr>
          <w:lang w:val="es-ES_tradnl"/>
        </w:rPr>
      </w:pPr>
    </w:p>
    <w:tbl>
      <w:tblPr>
        <w:tblStyle w:val="Tablaconcuadrcula"/>
        <w:tblW w:w="0" w:type="auto"/>
        <w:tblInd w:w="2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44"/>
        <w:gridCol w:w="1134"/>
        <w:gridCol w:w="3827"/>
      </w:tblGrid>
      <w:tr w:rsidRPr="00C5058C" w:rsidR="005A537B" w:rsidTr="006A7339" w14:paraId="33046FCB" w14:textId="77777777">
        <w:trPr>
          <w:trHeight w:val="1165"/>
        </w:trPr>
        <w:tc>
          <w:tcPr>
            <w:tcW w:w="3544" w:type="dxa"/>
            <w:tcBorders>
              <w:top w:val="single" w:color="808080" w:themeColor="background1" w:themeShade="80" w:sz="4" w:space="0"/>
            </w:tcBorders>
          </w:tcPr>
          <w:p w:rsidRPr="00C5058C" w:rsidR="005A537B" w:rsidP="006A7339" w:rsidRDefault="005A537B" w14:paraId="614EA4CF" w14:textId="77777777">
            <w:pPr>
              <w:spacing w:line="276" w:lineRule="auto"/>
              <w:contextualSpacing/>
              <w:jc w:val="center"/>
              <w:rPr>
                <w:rFonts w:eastAsia="MS Mincho" w:cstheme="minorHAnsi"/>
                <w:color w:val="404040" w:themeColor="text1" w:themeTint="BF"/>
                <w:sz w:val="24"/>
                <w:szCs w:val="24"/>
                <w:lang w:val="es-ES_tradnl" w:eastAsia="es-ES"/>
              </w:rPr>
            </w:pPr>
            <w:r w:rsidRPr="00C5058C">
              <w:rPr>
                <w:rFonts w:eastAsia="MS Mincho" w:cstheme="minorHAnsi"/>
                <w:color w:val="404040" w:themeColor="text1" w:themeTint="BF"/>
                <w:sz w:val="24"/>
                <w:szCs w:val="24"/>
                <w:lang w:val="es-ES_tradnl" w:eastAsia="es-ES"/>
              </w:rPr>
              <w:t>Gonzalo Medina</w:t>
            </w:r>
          </w:p>
          <w:p w:rsidRPr="00C5058C" w:rsidR="005A537B" w:rsidP="006A7339" w:rsidRDefault="005A537B" w14:paraId="21157DD5" w14:textId="77777777">
            <w:pPr>
              <w:spacing w:line="276" w:lineRule="auto"/>
              <w:contextualSpacing/>
              <w:jc w:val="center"/>
              <w:rPr>
                <w:rFonts w:cstheme="minorHAnsi"/>
                <w:color w:val="404040" w:themeColor="text1" w:themeTint="BF"/>
              </w:rPr>
            </w:pPr>
          </w:p>
          <w:p w:rsidRPr="00C5058C" w:rsidR="005A537B" w:rsidP="006A7339" w:rsidRDefault="005A537B" w14:paraId="508905AE" w14:textId="77777777">
            <w:pPr>
              <w:spacing w:line="276" w:lineRule="auto"/>
              <w:contextualSpacing/>
              <w:jc w:val="center"/>
              <w:rPr>
                <w:rFonts w:cstheme="minorHAnsi"/>
                <w:color w:val="404040" w:themeColor="text1" w:themeTint="BF"/>
              </w:rPr>
            </w:pPr>
          </w:p>
        </w:tc>
        <w:tc>
          <w:tcPr>
            <w:tcW w:w="1134" w:type="dxa"/>
          </w:tcPr>
          <w:p w:rsidRPr="00C5058C" w:rsidR="005A537B" w:rsidP="006A7339" w:rsidRDefault="005A537B" w14:paraId="33ABD1FB" w14:textId="77777777">
            <w:pPr>
              <w:spacing w:line="276" w:lineRule="auto"/>
              <w:jc w:val="center"/>
              <w:rPr>
                <w:rFonts w:eastAsia="MS Mincho" w:cstheme="minorHAnsi"/>
                <w:color w:val="404040" w:themeColor="text1" w:themeTint="BF"/>
                <w:lang w:val="es-ES_tradnl" w:eastAsia="es-ES"/>
              </w:rPr>
            </w:pPr>
          </w:p>
        </w:tc>
        <w:tc>
          <w:tcPr>
            <w:tcW w:w="3827" w:type="dxa"/>
            <w:tcBorders>
              <w:top w:val="single" w:color="808080" w:themeColor="background1" w:themeShade="80" w:sz="4" w:space="0"/>
            </w:tcBorders>
          </w:tcPr>
          <w:p w:rsidRPr="00C5058C" w:rsidR="005A537B" w:rsidP="006A7339" w:rsidRDefault="00F07504" w14:paraId="61A367FE" w14:textId="22EDA14E">
            <w:pPr>
              <w:spacing w:line="276" w:lineRule="auto"/>
              <w:jc w:val="center"/>
              <w:rPr>
                <w:rFonts w:eastAsia="MS Mincho" w:cstheme="minorHAnsi"/>
                <w:color w:val="404040" w:themeColor="text1" w:themeTint="BF"/>
                <w:lang w:val="es-ES_tradnl" w:eastAsia="es-ES"/>
              </w:rPr>
            </w:pPr>
            <w:r>
              <w:rPr>
                <w:rFonts w:eastAsia="MS Mincho" w:cstheme="minorHAnsi"/>
                <w:color w:val="404040" w:themeColor="text1" w:themeTint="BF"/>
                <w:sz w:val="24"/>
                <w:szCs w:val="24"/>
                <w:lang w:val="es-ES_tradnl" w:eastAsia="es-ES"/>
              </w:rPr>
              <w:t>Jorge Jaraquemada</w:t>
            </w:r>
          </w:p>
          <w:p w:rsidRPr="00C5058C" w:rsidR="005A537B" w:rsidP="006A7339" w:rsidRDefault="005A537B" w14:paraId="54D964FF" w14:textId="77777777">
            <w:pPr>
              <w:spacing w:line="276" w:lineRule="auto"/>
              <w:jc w:val="center"/>
              <w:rPr>
                <w:rFonts w:eastAsia="MS Mincho" w:cstheme="minorHAnsi"/>
                <w:color w:val="404040" w:themeColor="text1" w:themeTint="BF"/>
                <w:lang w:val="es-ES_tradnl" w:eastAsia="es-ES"/>
              </w:rPr>
            </w:pPr>
          </w:p>
        </w:tc>
      </w:tr>
    </w:tbl>
    <w:p w:rsidR="00F07504" w:rsidP="00F07504" w:rsidRDefault="00F07504" w14:paraId="714321D9" w14:textId="77777777">
      <w:pPr>
        <w:rPr>
          <w:lang w:val="es-ES_tradnl"/>
        </w:rPr>
      </w:pPr>
    </w:p>
    <w:p w:rsidR="00F07504" w:rsidP="00F07504" w:rsidRDefault="00F07504" w14:paraId="377669C2" w14:textId="77777777">
      <w:pPr>
        <w:rPr>
          <w:lang w:val="es-ES_tradnl"/>
        </w:rPr>
      </w:pPr>
    </w:p>
    <w:tbl>
      <w:tblPr>
        <w:tblStyle w:val="Tablaconcuadrcula"/>
        <w:tblW w:w="0" w:type="auto"/>
        <w:tblInd w:w="2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44"/>
        <w:gridCol w:w="1134"/>
        <w:gridCol w:w="3827"/>
      </w:tblGrid>
      <w:tr w:rsidRPr="00C5058C" w:rsidR="00F07504" w:rsidTr="625B4AD9" w14:paraId="519CCD7C" w14:textId="77777777">
        <w:trPr>
          <w:trHeight w:val="1165"/>
        </w:trPr>
        <w:tc>
          <w:tcPr>
            <w:tcW w:w="3544" w:type="dxa"/>
            <w:tcBorders>
              <w:top w:val="single" w:color="808080" w:themeColor="background1" w:themeShade="80" w:sz="4" w:space="0"/>
              <w:bottom w:val="single" w:color="808080" w:themeColor="background1" w:themeShade="80" w:sz="4" w:space="0"/>
            </w:tcBorders>
            <w:tcMar/>
          </w:tcPr>
          <w:p w:rsidRPr="00C5058C" w:rsidR="00F07504" w:rsidP="006A7339" w:rsidRDefault="00F07504" w14:paraId="54C40EEB" w14:textId="11A0A37D">
            <w:pPr>
              <w:spacing w:line="276" w:lineRule="auto"/>
              <w:contextualSpacing/>
              <w:jc w:val="center"/>
              <w:rPr>
                <w:rFonts w:eastAsia="MS Mincho" w:cstheme="minorHAnsi"/>
                <w:color w:val="404040" w:themeColor="text1" w:themeTint="BF"/>
                <w:sz w:val="24"/>
                <w:szCs w:val="24"/>
                <w:lang w:val="es-ES_tradnl" w:eastAsia="es-ES"/>
              </w:rPr>
            </w:pPr>
            <w:r>
              <w:rPr>
                <w:rFonts w:eastAsia="MS Mincho" w:cstheme="minorHAnsi"/>
                <w:color w:val="404040" w:themeColor="text1" w:themeTint="BF"/>
                <w:sz w:val="24"/>
                <w:szCs w:val="24"/>
                <w:lang w:val="es-ES_tradnl" w:eastAsia="es-ES"/>
              </w:rPr>
              <w:t>Carolina Cuevas</w:t>
            </w:r>
          </w:p>
          <w:p w:rsidR="00F07504" w:rsidP="006A7339" w:rsidRDefault="00F07504" w14:paraId="007D263E" w14:textId="77777777">
            <w:pPr>
              <w:spacing w:line="276" w:lineRule="auto"/>
              <w:contextualSpacing/>
              <w:jc w:val="center"/>
              <w:rPr>
                <w:rFonts w:cstheme="minorHAnsi"/>
                <w:color w:val="404040" w:themeColor="text1" w:themeTint="BF"/>
              </w:rPr>
            </w:pPr>
          </w:p>
          <w:p w:rsidR="00D765A3" w:rsidP="006A7339" w:rsidRDefault="00D765A3" w14:paraId="6D79AEFD" w14:textId="77777777">
            <w:pPr>
              <w:spacing w:line="276" w:lineRule="auto"/>
              <w:contextualSpacing/>
              <w:jc w:val="center"/>
              <w:rPr>
                <w:rFonts w:cstheme="minorHAnsi"/>
                <w:color w:val="404040" w:themeColor="text1" w:themeTint="BF"/>
              </w:rPr>
            </w:pPr>
          </w:p>
          <w:p w:rsidR="00D765A3" w:rsidP="006A7339" w:rsidRDefault="00D765A3" w14:paraId="24520C7B" w14:textId="77777777">
            <w:pPr>
              <w:spacing w:line="276" w:lineRule="auto"/>
              <w:contextualSpacing/>
              <w:jc w:val="center"/>
              <w:rPr>
                <w:rFonts w:cstheme="minorHAnsi"/>
                <w:color w:val="404040" w:themeColor="text1" w:themeTint="BF"/>
              </w:rPr>
            </w:pPr>
          </w:p>
          <w:p w:rsidRPr="00C5058C" w:rsidR="00D765A3" w:rsidP="006A7339" w:rsidRDefault="00D765A3" w14:paraId="22565E4E" w14:textId="77777777">
            <w:pPr>
              <w:spacing w:line="276" w:lineRule="auto"/>
              <w:contextualSpacing/>
              <w:jc w:val="center"/>
              <w:rPr>
                <w:rFonts w:cstheme="minorHAnsi"/>
                <w:color w:val="404040" w:themeColor="text1" w:themeTint="BF"/>
              </w:rPr>
            </w:pPr>
          </w:p>
          <w:p w:rsidRPr="00C5058C" w:rsidR="00F07504" w:rsidP="006A7339" w:rsidRDefault="00F07504" w14:paraId="5C30B5F8" w14:textId="77777777">
            <w:pPr>
              <w:spacing w:line="276" w:lineRule="auto"/>
              <w:contextualSpacing/>
              <w:jc w:val="center"/>
              <w:rPr>
                <w:rFonts w:cstheme="minorHAnsi"/>
                <w:color w:val="404040" w:themeColor="text1" w:themeTint="BF"/>
              </w:rPr>
            </w:pPr>
          </w:p>
        </w:tc>
        <w:tc>
          <w:tcPr>
            <w:tcW w:w="1134" w:type="dxa"/>
            <w:tcMar/>
          </w:tcPr>
          <w:p w:rsidRPr="00C5058C" w:rsidR="00F07504" w:rsidP="006A7339" w:rsidRDefault="00F07504" w14:paraId="53C1D3B2" w14:textId="77777777">
            <w:pPr>
              <w:spacing w:line="276" w:lineRule="auto"/>
              <w:jc w:val="center"/>
              <w:rPr>
                <w:rFonts w:eastAsia="MS Mincho" w:cstheme="minorHAnsi"/>
                <w:color w:val="404040" w:themeColor="text1" w:themeTint="BF"/>
                <w:lang w:val="es-ES_tradnl" w:eastAsia="es-ES"/>
              </w:rPr>
            </w:pPr>
          </w:p>
        </w:tc>
        <w:tc>
          <w:tcPr>
            <w:tcW w:w="3827" w:type="dxa"/>
            <w:tcBorders>
              <w:top w:val="single" w:color="808080" w:themeColor="background1" w:themeShade="80" w:sz="4" w:space="0"/>
            </w:tcBorders>
            <w:tcMar/>
          </w:tcPr>
          <w:p w:rsidRPr="00C5058C" w:rsidR="00F07504" w:rsidP="006A7339" w:rsidRDefault="00F07504" w14:paraId="4DE3287B" w14:textId="31D9445C">
            <w:pPr>
              <w:spacing w:line="276" w:lineRule="auto"/>
              <w:jc w:val="center"/>
              <w:rPr>
                <w:rFonts w:eastAsia="MS Mincho" w:cstheme="minorHAnsi"/>
                <w:color w:val="404040" w:themeColor="text1" w:themeTint="BF"/>
                <w:lang w:val="es-ES_tradnl" w:eastAsia="es-ES"/>
              </w:rPr>
            </w:pPr>
            <w:r>
              <w:rPr>
                <w:rFonts w:eastAsia="MS Mincho" w:cstheme="minorHAnsi"/>
                <w:color w:val="404040" w:themeColor="text1" w:themeTint="BF"/>
                <w:sz w:val="24"/>
                <w:szCs w:val="24"/>
                <w:lang w:val="es-ES_tradnl" w:eastAsia="es-ES"/>
              </w:rPr>
              <w:t>Raúl Ferrada</w:t>
            </w:r>
          </w:p>
          <w:p w:rsidRPr="00C5058C" w:rsidR="00F07504" w:rsidP="006A7339" w:rsidRDefault="00F07504" w14:paraId="1E94E834" w14:textId="77777777">
            <w:pPr>
              <w:spacing w:line="276" w:lineRule="auto"/>
              <w:jc w:val="center"/>
              <w:rPr>
                <w:rFonts w:eastAsia="MS Mincho" w:cstheme="minorHAnsi"/>
                <w:color w:val="404040" w:themeColor="text1" w:themeTint="BF"/>
                <w:lang w:val="es-ES_tradnl" w:eastAsia="es-ES"/>
              </w:rPr>
            </w:pPr>
          </w:p>
        </w:tc>
      </w:tr>
      <w:tr w:rsidRPr="00C5058C" w:rsidR="00D765A3" w:rsidTr="625B4AD9" w14:paraId="4E510B97" w14:textId="77777777">
        <w:trPr>
          <w:trHeight w:val="1165"/>
        </w:trPr>
        <w:tc>
          <w:tcPr>
            <w:tcW w:w="3544" w:type="dxa"/>
            <w:tcBorders>
              <w:top w:val="single" w:color="808080" w:themeColor="background1" w:themeShade="80" w:sz="4" w:space="0"/>
            </w:tcBorders>
            <w:tcMar/>
          </w:tcPr>
          <w:p w:rsidR="00D765A3" w:rsidP="625B4AD9" w:rsidRDefault="00D765A3" w14:paraId="153650F1" w14:textId="36C5FF60">
            <w:pPr>
              <w:spacing w:line="276" w:lineRule="auto"/>
              <w:contextualSpacing/>
              <w:jc w:val="center"/>
              <w:rPr>
                <w:rFonts w:eastAsia="MS Mincho" w:cs="Calibri" w:cstheme="minorAscii"/>
                <w:color w:val="404040" w:themeColor="text1" w:themeTint="BF"/>
                <w:lang w:val="es-ES" w:eastAsia="es-ES"/>
              </w:rPr>
            </w:pPr>
            <w:r w:rsidRPr="625B4AD9" w:rsidR="00D765A3">
              <w:rPr>
                <w:rFonts w:eastAsia="MS Mincho" w:cs="Calibri" w:cstheme="minorAscii"/>
                <w:color w:val="404040" w:themeColor="text1" w:themeTint="BF" w:themeShade="FF"/>
                <w:lang w:val="es-ES" w:eastAsia="es-ES"/>
              </w:rPr>
              <w:t xml:space="preserve">Enrique </w:t>
            </w:r>
            <w:r w:rsidRPr="625B4AD9" w:rsidR="00D765A3">
              <w:rPr>
                <w:rFonts w:eastAsia="MS Mincho" w:cs="Calibri" w:cstheme="minorAscii"/>
                <w:color w:val="404040" w:themeColor="text1" w:themeTint="BF" w:themeShade="FF"/>
                <w:lang w:val="es-ES" w:eastAsia="es-ES"/>
              </w:rPr>
              <w:t>Rajevic</w:t>
            </w:r>
          </w:p>
        </w:tc>
        <w:tc>
          <w:tcPr>
            <w:tcW w:w="1134" w:type="dxa"/>
            <w:tcMar/>
          </w:tcPr>
          <w:p w:rsidRPr="00C5058C" w:rsidR="00D765A3" w:rsidP="006A7339" w:rsidRDefault="00D765A3" w14:paraId="5FCBE5AC" w14:textId="77777777">
            <w:pPr>
              <w:spacing w:line="276" w:lineRule="auto"/>
              <w:jc w:val="center"/>
              <w:rPr>
                <w:rFonts w:eastAsia="MS Mincho" w:cstheme="minorHAnsi"/>
                <w:color w:val="404040" w:themeColor="text1" w:themeTint="BF"/>
                <w:lang w:val="es-ES_tradnl" w:eastAsia="es-ES"/>
              </w:rPr>
            </w:pPr>
          </w:p>
        </w:tc>
        <w:tc>
          <w:tcPr>
            <w:tcW w:w="3827" w:type="dxa"/>
            <w:tcMar/>
          </w:tcPr>
          <w:p w:rsidR="00D765A3" w:rsidP="006A7339" w:rsidRDefault="00D765A3" w14:paraId="2C36D333" w14:textId="77777777">
            <w:pPr>
              <w:spacing w:line="276" w:lineRule="auto"/>
              <w:jc w:val="center"/>
              <w:rPr>
                <w:rFonts w:eastAsia="MS Mincho" w:cstheme="minorHAnsi"/>
                <w:color w:val="404040" w:themeColor="text1" w:themeTint="BF"/>
                <w:lang w:val="es-ES_tradnl" w:eastAsia="es-ES"/>
              </w:rPr>
            </w:pPr>
          </w:p>
        </w:tc>
      </w:tr>
    </w:tbl>
    <w:p w:rsidRPr="00323A70" w:rsidR="00323A70" w:rsidP="00872295" w:rsidRDefault="00323A70" w14:paraId="6F848A94" w14:textId="77777777">
      <w:pPr>
        <w:rPr>
          <w:lang w:val="es-ES_tradnl"/>
        </w:rPr>
      </w:pPr>
    </w:p>
    <w:sectPr w:rsidRPr="00323A70" w:rsidR="00323A70">
      <w:footerReference w:type="default" r:id="rId11"/>
      <w:pgSz w:w="12240" w:h="15840" w:orient="portrait"/>
      <w:pgMar w:top="1417" w:right="1701" w:bottom="1417" w:left="1701"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3246" w:rsidP="00DC2C6A" w:rsidRDefault="001C3246" w14:paraId="0186E5C4" w14:textId="77777777">
      <w:r>
        <w:separator/>
      </w:r>
    </w:p>
  </w:endnote>
  <w:endnote w:type="continuationSeparator" w:id="0">
    <w:p w:rsidR="001C3246" w:rsidP="00DC2C6A" w:rsidRDefault="001C3246" w14:paraId="5B4D307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Cambria"/>
        <w:color w:val="404040" w:themeColor="text1" w:themeTint="BF"/>
      </w:rPr>
      <w:id w:val="-1743940517"/>
      <w:docPartObj>
        <w:docPartGallery w:val="Page Numbers (Bottom of Page)"/>
        <w:docPartUnique/>
      </w:docPartObj>
    </w:sdtPr>
    <w:sdtContent>
      <w:sdt>
        <w:sdtPr>
          <w:rPr>
            <w:rFonts w:eastAsia="Cambria"/>
            <w:color w:val="404040" w:themeColor="text1" w:themeTint="BF"/>
          </w:rPr>
          <w:id w:val="-1669238322"/>
          <w:docPartObj>
            <w:docPartGallery w:val="Page Numbers (Top of Page)"/>
            <w:docPartUnique/>
          </w:docPartObj>
        </w:sdtPr>
        <w:sdtContent>
          <w:p w:rsidRPr="00DC2C6A" w:rsidR="00DC2C6A" w:rsidP="00DC2C6A" w:rsidRDefault="00DC2C6A" w14:paraId="2D173E30" w14:textId="353F92EF">
            <w:pPr>
              <w:tabs>
                <w:tab w:val="center" w:pos="4252"/>
                <w:tab w:val="right" w:pos="8504"/>
              </w:tabs>
              <w:jc w:val="center"/>
              <w:rPr>
                <w:rFonts w:eastAsia="Cambria" w:cstheme="minorHAnsi"/>
                <w:color w:val="404040" w:themeColor="text1" w:themeTint="BF"/>
              </w:rPr>
            </w:pPr>
            <w:r w:rsidRPr="00AF447D">
              <w:rPr>
                <w:rFonts w:eastAsia="Cambria" w:asciiTheme="minorHAnsi" w:hAnsiTheme="minorHAnsi" w:cstheme="minorHAnsi"/>
                <w:color w:val="404040" w:themeColor="text1" w:themeTint="BF"/>
                <w:lang w:val="es-ES"/>
              </w:rPr>
              <w:t xml:space="preserve">Página </w:t>
            </w:r>
            <w:r w:rsidRPr="00AF447D">
              <w:rPr>
                <w:rFonts w:eastAsia="Cambria" w:asciiTheme="minorHAnsi" w:hAnsiTheme="minorHAnsi" w:cstheme="minorHAnsi"/>
                <w:b/>
                <w:bCs/>
                <w:color w:val="404040" w:themeColor="text1" w:themeTint="BF"/>
              </w:rPr>
              <w:fldChar w:fldCharType="begin"/>
            </w:r>
            <w:r w:rsidRPr="00AF447D">
              <w:rPr>
                <w:rFonts w:eastAsia="Cambria" w:asciiTheme="minorHAnsi" w:hAnsiTheme="minorHAnsi" w:cstheme="minorHAnsi"/>
                <w:b/>
                <w:bCs/>
                <w:color w:val="404040" w:themeColor="text1" w:themeTint="BF"/>
              </w:rPr>
              <w:instrText>PAGE</w:instrText>
            </w:r>
            <w:r w:rsidRPr="00AF447D">
              <w:rPr>
                <w:rFonts w:eastAsia="Cambria" w:asciiTheme="minorHAnsi" w:hAnsiTheme="minorHAnsi" w:cstheme="minorHAnsi"/>
                <w:b/>
                <w:bCs/>
                <w:color w:val="404040" w:themeColor="text1" w:themeTint="BF"/>
              </w:rPr>
              <w:fldChar w:fldCharType="separate"/>
            </w:r>
            <w:r w:rsidR="00BA2649">
              <w:rPr>
                <w:rFonts w:eastAsia="Cambria" w:asciiTheme="minorHAnsi" w:hAnsiTheme="minorHAnsi" w:cstheme="minorHAnsi"/>
                <w:b/>
                <w:bCs/>
                <w:noProof/>
                <w:color w:val="404040" w:themeColor="text1" w:themeTint="BF"/>
              </w:rPr>
              <w:t>6</w:t>
            </w:r>
            <w:r w:rsidRPr="00AF447D">
              <w:rPr>
                <w:rFonts w:eastAsia="Cambria" w:asciiTheme="minorHAnsi" w:hAnsiTheme="minorHAnsi" w:cstheme="minorHAnsi"/>
                <w:b/>
                <w:bCs/>
                <w:color w:val="404040" w:themeColor="text1" w:themeTint="BF"/>
              </w:rPr>
              <w:fldChar w:fldCharType="end"/>
            </w:r>
            <w:r w:rsidRPr="00AF447D">
              <w:rPr>
                <w:rFonts w:eastAsia="Cambria" w:asciiTheme="minorHAnsi" w:hAnsiTheme="minorHAnsi" w:cstheme="minorHAnsi"/>
                <w:color w:val="404040" w:themeColor="text1" w:themeTint="BF"/>
                <w:lang w:val="es-ES"/>
              </w:rPr>
              <w:t xml:space="preserve"> de </w:t>
            </w:r>
            <w:r w:rsidRPr="00AF447D">
              <w:rPr>
                <w:rFonts w:eastAsia="Cambria" w:asciiTheme="minorHAnsi" w:hAnsiTheme="minorHAnsi" w:cstheme="minorHAnsi"/>
                <w:b/>
                <w:bCs/>
                <w:color w:val="404040" w:themeColor="text1" w:themeTint="BF"/>
              </w:rPr>
              <w:fldChar w:fldCharType="begin"/>
            </w:r>
            <w:r w:rsidRPr="00AF447D">
              <w:rPr>
                <w:rFonts w:eastAsia="Cambria" w:asciiTheme="minorHAnsi" w:hAnsiTheme="minorHAnsi" w:cstheme="minorHAnsi"/>
                <w:b/>
                <w:bCs/>
                <w:color w:val="404040" w:themeColor="text1" w:themeTint="BF"/>
              </w:rPr>
              <w:instrText>NUMPAGES</w:instrText>
            </w:r>
            <w:r w:rsidRPr="00AF447D">
              <w:rPr>
                <w:rFonts w:eastAsia="Cambria" w:asciiTheme="minorHAnsi" w:hAnsiTheme="minorHAnsi" w:cstheme="minorHAnsi"/>
                <w:b/>
                <w:bCs/>
                <w:color w:val="404040" w:themeColor="text1" w:themeTint="BF"/>
              </w:rPr>
              <w:fldChar w:fldCharType="separate"/>
            </w:r>
            <w:r w:rsidR="00BA2649">
              <w:rPr>
                <w:rFonts w:eastAsia="Cambria" w:asciiTheme="minorHAnsi" w:hAnsiTheme="minorHAnsi" w:cstheme="minorHAnsi"/>
                <w:b/>
                <w:bCs/>
                <w:noProof/>
                <w:color w:val="404040" w:themeColor="text1" w:themeTint="BF"/>
              </w:rPr>
              <w:t>6</w:t>
            </w:r>
            <w:r w:rsidRPr="00AF447D">
              <w:rPr>
                <w:rFonts w:eastAsia="Cambria" w:asciiTheme="minorHAnsi" w:hAnsiTheme="minorHAnsi" w:cstheme="minorHAnsi"/>
                <w:b/>
                <w:bCs/>
                <w:color w:val="404040" w:themeColor="text1" w:themeTint="BF"/>
              </w:rPr>
              <w:fldChar w:fldCharType="end"/>
            </w:r>
          </w:p>
        </w:sdtContent>
        <w:sdtEndPr>
          <w:rPr>
            <w:rFonts w:eastAsia="Cambria"/>
            <w:color w:val="404040" w:themeColor="text1" w:themeTint="BF" w:themeShade="FF"/>
          </w:rPr>
        </w:sdtEndPr>
      </w:sdt>
    </w:sdtContent>
    <w:sdtEndPr>
      <w:rPr>
        <w:rFonts w:eastAsia="Cambria"/>
        <w:color w:val="404040" w:themeColor="text1" w:themeTint="BF" w:themeShade="FF"/>
      </w:rPr>
    </w:sdtEndPr>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3246" w:rsidP="00DC2C6A" w:rsidRDefault="001C3246" w14:paraId="76B8252F" w14:textId="77777777">
      <w:r>
        <w:separator/>
      </w:r>
    </w:p>
  </w:footnote>
  <w:footnote w:type="continuationSeparator" w:id="0">
    <w:p w:rsidR="001C3246" w:rsidP="00DC2C6A" w:rsidRDefault="001C3246" w14:paraId="2BBD1172" w14:textId="77777777">
      <w:r>
        <w:continuationSeparator/>
      </w:r>
    </w:p>
  </w:footnote>
</w:footnotes>
</file>

<file path=word/intelligence2.xml><?xml version="1.0" encoding="utf-8"?>
<int2:intelligence xmlns:int2="http://schemas.microsoft.com/office/intelligence/2020/intelligence">
  <int2:observations>
    <int2:bookmark int2:bookmarkName="_Int_0chXq8BV" int2:invalidationBookmarkName="" int2:hashCode="7PVHVtxvrrc11S" int2:id="iactsmjx">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8201E"/>
    <w:multiLevelType w:val="hybridMultilevel"/>
    <w:tmpl w:val="CC1E0FFA"/>
    <w:lvl w:ilvl="0" w:tplc="50681740">
      <w:start w:val="1"/>
      <w:numFmt w:val="decimal"/>
      <w:lvlText w:val="%1."/>
      <w:lvlJc w:val="left"/>
      <w:pPr>
        <w:tabs>
          <w:tab w:val="num" w:pos="720"/>
        </w:tabs>
        <w:ind w:left="720" w:hanging="360"/>
      </w:pPr>
    </w:lvl>
    <w:lvl w:ilvl="1" w:tplc="6B82B7BC">
      <w:numFmt w:val="bullet"/>
      <w:lvlText w:val="•"/>
      <w:lvlJc w:val="left"/>
      <w:pPr>
        <w:tabs>
          <w:tab w:val="num" w:pos="1440"/>
        </w:tabs>
        <w:ind w:left="1440" w:hanging="360"/>
      </w:pPr>
      <w:rPr>
        <w:rFonts w:hint="default" w:ascii="Arial" w:hAnsi="Arial"/>
      </w:rPr>
    </w:lvl>
    <w:lvl w:ilvl="2" w:tplc="25F0EFA6" w:tentative="1">
      <w:start w:val="1"/>
      <w:numFmt w:val="decimal"/>
      <w:lvlText w:val="%3."/>
      <w:lvlJc w:val="left"/>
      <w:pPr>
        <w:tabs>
          <w:tab w:val="num" w:pos="2160"/>
        </w:tabs>
        <w:ind w:left="2160" w:hanging="360"/>
      </w:pPr>
    </w:lvl>
    <w:lvl w:ilvl="3" w:tplc="5FA00E62" w:tentative="1">
      <w:start w:val="1"/>
      <w:numFmt w:val="decimal"/>
      <w:lvlText w:val="%4."/>
      <w:lvlJc w:val="left"/>
      <w:pPr>
        <w:tabs>
          <w:tab w:val="num" w:pos="2880"/>
        </w:tabs>
        <w:ind w:left="2880" w:hanging="360"/>
      </w:pPr>
    </w:lvl>
    <w:lvl w:ilvl="4" w:tplc="0936D76C" w:tentative="1">
      <w:start w:val="1"/>
      <w:numFmt w:val="decimal"/>
      <w:lvlText w:val="%5."/>
      <w:lvlJc w:val="left"/>
      <w:pPr>
        <w:tabs>
          <w:tab w:val="num" w:pos="3600"/>
        </w:tabs>
        <w:ind w:left="3600" w:hanging="360"/>
      </w:pPr>
    </w:lvl>
    <w:lvl w:ilvl="5" w:tplc="C8F014B8" w:tentative="1">
      <w:start w:val="1"/>
      <w:numFmt w:val="decimal"/>
      <w:lvlText w:val="%6."/>
      <w:lvlJc w:val="left"/>
      <w:pPr>
        <w:tabs>
          <w:tab w:val="num" w:pos="4320"/>
        </w:tabs>
        <w:ind w:left="4320" w:hanging="360"/>
      </w:pPr>
    </w:lvl>
    <w:lvl w:ilvl="6" w:tplc="2A986C92" w:tentative="1">
      <w:start w:val="1"/>
      <w:numFmt w:val="decimal"/>
      <w:lvlText w:val="%7."/>
      <w:lvlJc w:val="left"/>
      <w:pPr>
        <w:tabs>
          <w:tab w:val="num" w:pos="5040"/>
        </w:tabs>
        <w:ind w:left="5040" w:hanging="360"/>
      </w:pPr>
    </w:lvl>
    <w:lvl w:ilvl="7" w:tplc="A50A1E12" w:tentative="1">
      <w:start w:val="1"/>
      <w:numFmt w:val="decimal"/>
      <w:lvlText w:val="%8."/>
      <w:lvlJc w:val="left"/>
      <w:pPr>
        <w:tabs>
          <w:tab w:val="num" w:pos="5760"/>
        </w:tabs>
        <w:ind w:left="5760" w:hanging="360"/>
      </w:pPr>
    </w:lvl>
    <w:lvl w:ilvl="8" w:tplc="03EA77E2" w:tentative="1">
      <w:start w:val="1"/>
      <w:numFmt w:val="decimal"/>
      <w:lvlText w:val="%9."/>
      <w:lvlJc w:val="left"/>
      <w:pPr>
        <w:tabs>
          <w:tab w:val="num" w:pos="6480"/>
        </w:tabs>
        <w:ind w:left="6480" w:hanging="360"/>
      </w:pPr>
    </w:lvl>
  </w:abstractNum>
  <w:abstractNum w:abstractNumId="1" w15:restartNumberingAfterBreak="0">
    <w:nsid w:val="1C576BE4"/>
    <w:multiLevelType w:val="hybridMultilevel"/>
    <w:tmpl w:val="C02AA5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2399524D"/>
    <w:multiLevelType w:val="hybridMultilevel"/>
    <w:tmpl w:val="52E6AD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45458DC"/>
    <w:multiLevelType w:val="hybridMultilevel"/>
    <w:tmpl w:val="B1C095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960FC9"/>
    <w:multiLevelType w:val="hybridMultilevel"/>
    <w:tmpl w:val="888872B8"/>
    <w:lvl w:ilvl="0" w:tplc="A118B5D6">
      <w:start w:val="1"/>
      <w:numFmt w:val="bullet"/>
      <w:lvlText w:val="•"/>
      <w:lvlJc w:val="left"/>
      <w:pPr>
        <w:tabs>
          <w:tab w:val="num" w:pos="720"/>
        </w:tabs>
        <w:ind w:left="720" w:hanging="360"/>
      </w:pPr>
      <w:rPr>
        <w:rFonts w:hint="default" w:ascii="Arial" w:hAnsi="Arial"/>
      </w:rPr>
    </w:lvl>
    <w:lvl w:ilvl="1" w:tplc="7F5C9104" w:tentative="1">
      <w:start w:val="1"/>
      <w:numFmt w:val="bullet"/>
      <w:lvlText w:val="•"/>
      <w:lvlJc w:val="left"/>
      <w:pPr>
        <w:tabs>
          <w:tab w:val="num" w:pos="1440"/>
        </w:tabs>
        <w:ind w:left="1440" w:hanging="360"/>
      </w:pPr>
      <w:rPr>
        <w:rFonts w:hint="default" w:ascii="Arial" w:hAnsi="Arial"/>
      </w:rPr>
    </w:lvl>
    <w:lvl w:ilvl="2" w:tplc="AEAC6ADE" w:tentative="1">
      <w:start w:val="1"/>
      <w:numFmt w:val="bullet"/>
      <w:lvlText w:val="•"/>
      <w:lvlJc w:val="left"/>
      <w:pPr>
        <w:tabs>
          <w:tab w:val="num" w:pos="2160"/>
        </w:tabs>
        <w:ind w:left="2160" w:hanging="360"/>
      </w:pPr>
      <w:rPr>
        <w:rFonts w:hint="default" w:ascii="Arial" w:hAnsi="Arial"/>
      </w:rPr>
    </w:lvl>
    <w:lvl w:ilvl="3" w:tplc="335A8B70" w:tentative="1">
      <w:start w:val="1"/>
      <w:numFmt w:val="bullet"/>
      <w:lvlText w:val="•"/>
      <w:lvlJc w:val="left"/>
      <w:pPr>
        <w:tabs>
          <w:tab w:val="num" w:pos="2880"/>
        </w:tabs>
        <w:ind w:left="2880" w:hanging="360"/>
      </w:pPr>
      <w:rPr>
        <w:rFonts w:hint="default" w:ascii="Arial" w:hAnsi="Arial"/>
      </w:rPr>
    </w:lvl>
    <w:lvl w:ilvl="4" w:tplc="D78A6DEA" w:tentative="1">
      <w:start w:val="1"/>
      <w:numFmt w:val="bullet"/>
      <w:lvlText w:val="•"/>
      <w:lvlJc w:val="left"/>
      <w:pPr>
        <w:tabs>
          <w:tab w:val="num" w:pos="3600"/>
        </w:tabs>
        <w:ind w:left="3600" w:hanging="360"/>
      </w:pPr>
      <w:rPr>
        <w:rFonts w:hint="default" w:ascii="Arial" w:hAnsi="Arial"/>
      </w:rPr>
    </w:lvl>
    <w:lvl w:ilvl="5" w:tplc="2DE2B526" w:tentative="1">
      <w:start w:val="1"/>
      <w:numFmt w:val="bullet"/>
      <w:lvlText w:val="•"/>
      <w:lvlJc w:val="left"/>
      <w:pPr>
        <w:tabs>
          <w:tab w:val="num" w:pos="4320"/>
        </w:tabs>
        <w:ind w:left="4320" w:hanging="360"/>
      </w:pPr>
      <w:rPr>
        <w:rFonts w:hint="default" w:ascii="Arial" w:hAnsi="Arial"/>
      </w:rPr>
    </w:lvl>
    <w:lvl w:ilvl="6" w:tplc="18FCED26" w:tentative="1">
      <w:start w:val="1"/>
      <w:numFmt w:val="bullet"/>
      <w:lvlText w:val="•"/>
      <w:lvlJc w:val="left"/>
      <w:pPr>
        <w:tabs>
          <w:tab w:val="num" w:pos="5040"/>
        </w:tabs>
        <w:ind w:left="5040" w:hanging="360"/>
      </w:pPr>
      <w:rPr>
        <w:rFonts w:hint="default" w:ascii="Arial" w:hAnsi="Arial"/>
      </w:rPr>
    </w:lvl>
    <w:lvl w:ilvl="7" w:tplc="7F24F53E" w:tentative="1">
      <w:start w:val="1"/>
      <w:numFmt w:val="bullet"/>
      <w:lvlText w:val="•"/>
      <w:lvlJc w:val="left"/>
      <w:pPr>
        <w:tabs>
          <w:tab w:val="num" w:pos="5760"/>
        </w:tabs>
        <w:ind w:left="5760" w:hanging="360"/>
      </w:pPr>
      <w:rPr>
        <w:rFonts w:hint="default" w:ascii="Arial" w:hAnsi="Arial"/>
      </w:rPr>
    </w:lvl>
    <w:lvl w:ilvl="8" w:tplc="CDBC1B82"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35FE1578"/>
    <w:multiLevelType w:val="hybridMultilevel"/>
    <w:tmpl w:val="9C32D8A0"/>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E5F690E"/>
    <w:multiLevelType w:val="hybridMultilevel"/>
    <w:tmpl w:val="CAACABF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9573A19"/>
    <w:multiLevelType w:val="hybridMultilevel"/>
    <w:tmpl w:val="9C34F37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230894761">
    <w:abstractNumId w:val="2"/>
  </w:num>
  <w:num w:numId="2" w16cid:durableId="553544850">
    <w:abstractNumId w:val="7"/>
  </w:num>
  <w:num w:numId="3" w16cid:durableId="2109494883">
    <w:abstractNumId w:val="5"/>
  </w:num>
  <w:num w:numId="4" w16cid:durableId="49962762">
    <w:abstractNumId w:val="3"/>
  </w:num>
  <w:num w:numId="5" w16cid:durableId="435902049">
    <w:abstractNumId w:val="6"/>
  </w:num>
  <w:num w:numId="6" w16cid:durableId="1035231327">
    <w:abstractNumId w:val="4"/>
  </w:num>
  <w:num w:numId="7" w16cid:durableId="82068336">
    <w:abstractNumId w:val="1"/>
  </w:num>
  <w:num w:numId="8" w16cid:durableId="110170450">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20"/>
    <w:rsid w:val="000755DD"/>
    <w:rsid w:val="000C3C5B"/>
    <w:rsid w:val="00102E8E"/>
    <w:rsid w:val="00106A3C"/>
    <w:rsid w:val="00143A71"/>
    <w:rsid w:val="001C095E"/>
    <w:rsid w:val="001C3246"/>
    <w:rsid w:val="001D56A2"/>
    <w:rsid w:val="001F2520"/>
    <w:rsid w:val="00257A82"/>
    <w:rsid w:val="00283165"/>
    <w:rsid w:val="00323A70"/>
    <w:rsid w:val="0036213F"/>
    <w:rsid w:val="003C6275"/>
    <w:rsid w:val="003D6596"/>
    <w:rsid w:val="0054419D"/>
    <w:rsid w:val="005747E7"/>
    <w:rsid w:val="00574F3D"/>
    <w:rsid w:val="005A43A6"/>
    <w:rsid w:val="005A537B"/>
    <w:rsid w:val="00623DD6"/>
    <w:rsid w:val="00674F03"/>
    <w:rsid w:val="0067597B"/>
    <w:rsid w:val="0069625F"/>
    <w:rsid w:val="00701541"/>
    <w:rsid w:val="00713D58"/>
    <w:rsid w:val="0074242A"/>
    <w:rsid w:val="007C5022"/>
    <w:rsid w:val="007C6E10"/>
    <w:rsid w:val="007F6A6F"/>
    <w:rsid w:val="00810BC5"/>
    <w:rsid w:val="00872295"/>
    <w:rsid w:val="009460D2"/>
    <w:rsid w:val="0096282C"/>
    <w:rsid w:val="009868A0"/>
    <w:rsid w:val="00AE32F9"/>
    <w:rsid w:val="00AF447D"/>
    <w:rsid w:val="00B204EA"/>
    <w:rsid w:val="00BA2649"/>
    <w:rsid w:val="00C00517"/>
    <w:rsid w:val="00C2201F"/>
    <w:rsid w:val="00C4682F"/>
    <w:rsid w:val="00C5058C"/>
    <w:rsid w:val="00C56F65"/>
    <w:rsid w:val="00CC04BC"/>
    <w:rsid w:val="00CD1933"/>
    <w:rsid w:val="00CF3A83"/>
    <w:rsid w:val="00D765A3"/>
    <w:rsid w:val="00DC2C6A"/>
    <w:rsid w:val="00DD491B"/>
    <w:rsid w:val="00EA2987"/>
    <w:rsid w:val="00EC51AA"/>
    <w:rsid w:val="00F0126B"/>
    <w:rsid w:val="00F07504"/>
    <w:rsid w:val="00F17252"/>
    <w:rsid w:val="00F76119"/>
    <w:rsid w:val="00FF3563"/>
    <w:rsid w:val="0D5CFB60"/>
    <w:rsid w:val="43E69BDC"/>
    <w:rsid w:val="47707184"/>
    <w:rsid w:val="4BE042E9"/>
    <w:rsid w:val="4FF6076C"/>
    <w:rsid w:val="55C60092"/>
    <w:rsid w:val="625B4AD9"/>
    <w:rsid w:val="6280C808"/>
    <w:rsid w:val="6A14593A"/>
    <w:rsid w:val="6F8AD473"/>
    <w:rsid w:val="747E67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13C8"/>
  <w15:chartTrackingRefBased/>
  <w15:docId w15:val="{F7DC9992-AD28-5648-B1EA-E2543649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07504"/>
    <w:rPr>
      <w:rFonts w:ascii="Times New Roman" w:hAnsi="Times New Roman" w:eastAsia="Times New Roman" w:cs="Times New Roman"/>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323A70"/>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323A70"/>
    <w:pPr>
      <w:ind w:left="720"/>
      <w:contextualSpacing/>
    </w:pPr>
  </w:style>
  <w:style w:type="paragraph" w:styleId="Encabezado">
    <w:name w:val="header"/>
    <w:basedOn w:val="Normal"/>
    <w:link w:val="EncabezadoCar"/>
    <w:uiPriority w:val="99"/>
    <w:unhideWhenUsed/>
    <w:rsid w:val="00DC2C6A"/>
    <w:pPr>
      <w:tabs>
        <w:tab w:val="center" w:pos="4419"/>
        <w:tab w:val="right" w:pos="8838"/>
      </w:tabs>
    </w:pPr>
  </w:style>
  <w:style w:type="character" w:styleId="EncabezadoCar" w:customStyle="1">
    <w:name w:val="Encabezado Car"/>
    <w:basedOn w:val="Fuentedeprrafopredeter"/>
    <w:link w:val="Encabezado"/>
    <w:uiPriority w:val="99"/>
    <w:rsid w:val="00DC2C6A"/>
    <w:rPr>
      <w:sz w:val="22"/>
      <w:szCs w:val="22"/>
    </w:rPr>
  </w:style>
  <w:style w:type="paragraph" w:styleId="Piedepgina">
    <w:name w:val="footer"/>
    <w:basedOn w:val="Normal"/>
    <w:link w:val="PiedepginaCar"/>
    <w:uiPriority w:val="99"/>
    <w:unhideWhenUsed/>
    <w:rsid w:val="00DC2C6A"/>
    <w:pPr>
      <w:tabs>
        <w:tab w:val="center" w:pos="4419"/>
        <w:tab w:val="right" w:pos="8838"/>
      </w:tabs>
    </w:pPr>
  </w:style>
  <w:style w:type="character" w:styleId="PiedepginaCar" w:customStyle="1">
    <w:name w:val="Pie de página Car"/>
    <w:basedOn w:val="Fuentedeprrafopredeter"/>
    <w:link w:val="Piedepgina"/>
    <w:uiPriority w:val="99"/>
    <w:rsid w:val="00DC2C6A"/>
    <w:rPr>
      <w:sz w:val="22"/>
      <w:szCs w:val="22"/>
    </w:rPr>
  </w:style>
  <w:style w:type="character" w:styleId="Refdecomentario">
    <w:name w:val="annotation reference"/>
    <w:basedOn w:val="Fuentedeprrafopredeter"/>
    <w:uiPriority w:val="99"/>
    <w:semiHidden/>
    <w:unhideWhenUsed/>
    <w:rsid w:val="00BA2649"/>
    <w:rPr>
      <w:sz w:val="16"/>
      <w:szCs w:val="16"/>
    </w:rPr>
  </w:style>
  <w:style w:type="paragraph" w:styleId="Textocomentario">
    <w:name w:val="annotation text"/>
    <w:basedOn w:val="Normal"/>
    <w:link w:val="TextocomentarioCar"/>
    <w:uiPriority w:val="99"/>
    <w:semiHidden/>
    <w:unhideWhenUsed/>
    <w:rsid w:val="00BA2649"/>
    <w:rPr>
      <w:sz w:val="20"/>
      <w:szCs w:val="20"/>
    </w:rPr>
  </w:style>
  <w:style w:type="character" w:styleId="TextocomentarioCar" w:customStyle="1">
    <w:name w:val="Texto comentario Car"/>
    <w:basedOn w:val="Fuentedeprrafopredeter"/>
    <w:link w:val="Textocomentario"/>
    <w:uiPriority w:val="99"/>
    <w:semiHidden/>
    <w:rsid w:val="00BA2649"/>
    <w:rPr>
      <w:rFonts w:ascii="Times New Roman" w:hAnsi="Times New Roman" w:eastAsia="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BA2649"/>
    <w:rPr>
      <w:b/>
      <w:bCs/>
    </w:rPr>
  </w:style>
  <w:style w:type="character" w:styleId="AsuntodelcomentarioCar" w:customStyle="1">
    <w:name w:val="Asunto del comentario Car"/>
    <w:basedOn w:val="TextocomentarioCar"/>
    <w:link w:val="Asuntodelcomentario"/>
    <w:uiPriority w:val="99"/>
    <w:semiHidden/>
    <w:rsid w:val="00BA2649"/>
    <w:rPr>
      <w:rFonts w:ascii="Times New Roman" w:hAnsi="Times New Roman" w:eastAsia="Times New Roman" w:cs="Times New Roman"/>
      <w:b/>
      <w:bCs/>
      <w:sz w:val="20"/>
      <w:szCs w:val="20"/>
      <w:lang w:eastAsia="es-MX"/>
    </w:rPr>
  </w:style>
  <w:style w:type="paragraph" w:styleId="Textodeglobo">
    <w:name w:val="Balloon Text"/>
    <w:basedOn w:val="Normal"/>
    <w:link w:val="TextodegloboCar"/>
    <w:uiPriority w:val="99"/>
    <w:semiHidden/>
    <w:unhideWhenUsed/>
    <w:rsid w:val="00BA2649"/>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BA2649"/>
    <w:rPr>
      <w:rFonts w:ascii="Segoe UI" w:hAnsi="Segoe UI" w:eastAsia="Times New Roman" w:cs="Segoe UI"/>
      <w:sz w:val="18"/>
      <w:szCs w:val="18"/>
      <w:lang w:eastAsia="es-MX"/>
    </w:rPr>
  </w:style>
  <w:style w:type="paragraph" w:styleId="Revisin">
    <w:name w:val="Revision"/>
    <w:hidden/>
    <w:uiPriority w:val="99"/>
    <w:semiHidden/>
    <w:rsid w:val="00810BC5"/>
    <w:rPr>
      <w:rFonts w:ascii="Times New Roman" w:hAnsi="Times New Roman" w:eastAsia="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428265">
      <w:bodyDiv w:val="1"/>
      <w:marLeft w:val="0"/>
      <w:marRight w:val="0"/>
      <w:marTop w:val="0"/>
      <w:marBottom w:val="0"/>
      <w:divBdr>
        <w:top w:val="none" w:sz="0" w:space="0" w:color="auto"/>
        <w:left w:val="none" w:sz="0" w:space="0" w:color="auto"/>
        <w:bottom w:val="none" w:sz="0" w:space="0" w:color="auto"/>
        <w:right w:val="none" w:sz="0" w:space="0" w:color="auto"/>
      </w:divBdr>
      <w:divsChild>
        <w:div w:id="1356225940">
          <w:marLeft w:val="720"/>
          <w:marRight w:val="0"/>
          <w:marTop w:val="0"/>
          <w:marBottom w:val="0"/>
          <w:divBdr>
            <w:top w:val="none" w:sz="0" w:space="0" w:color="auto"/>
            <w:left w:val="none" w:sz="0" w:space="0" w:color="auto"/>
            <w:bottom w:val="none" w:sz="0" w:space="0" w:color="auto"/>
            <w:right w:val="none" w:sz="0" w:space="0" w:color="auto"/>
          </w:divBdr>
        </w:div>
        <w:div w:id="1508522618">
          <w:marLeft w:val="720"/>
          <w:marRight w:val="0"/>
          <w:marTop w:val="0"/>
          <w:marBottom w:val="0"/>
          <w:divBdr>
            <w:top w:val="none" w:sz="0" w:space="0" w:color="auto"/>
            <w:left w:val="none" w:sz="0" w:space="0" w:color="auto"/>
            <w:bottom w:val="none" w:sz="0" w:space="0" w:color="auto"/>
            <w:right w:val="none" w:sz="0" w:space="0" w:color="auto"/>
          </w:divBdr>
        </w:div>
        <w:div w:id="760222775">
          <w:marLeft w:val="720"/>
          <w:marRight w:val="0"/>
          <w:marTop w:val="0"/>
          <w:marBottom w:val="0"/>
          <w:divBdr>
            <w:top w:val="none" w:sz="0" w:space="0" w:color="auto"/>
            <w:left w:val="none" w:sz="0" w:space="0" w:color="auto"/>
            <w:bottom w:val="none" w:sz="0" w:space="0" w:color="auto"/>
            <w:right w:val="none" w:sz="0" w:space="0" w:color="auto"/>
          </w:divBdr>
        </w:div>
      </w:divsChild>
    </w:div>
    <w:div w:id="2138453070">
      <w:bodyDiv w:val="1"/>
      <w:marLeft w:val="0"/>
      <w:marRight w:val="0"/>
      <w:marTop w:val="0"/>
      <w:marBottom w:val="0"/>
      <w:divBdr>
        <w:top w:val="none" w:sz="0" w:space="0" w:color="auto"/>
        <w:left w:val="none" w:sz="0" w:space="0" w:color="auto"/>
        <w:bottom w:val="none" w:sz="0" w:space="0" w:color="auto"/>
        <w:right w:val="none" w:sz="0" w:space="0" w:color="auto"/>
      </w:divBdr>
      <w:divsChild>
        <w:div w:id="380862328">
          <w:marLeft w:val="806"/>
          <w:marRight w:val="0"/>
          <w:marTop w:val="0"/>
          <w:marBottom w:val="0"/>
          <w:divBdr>
            <w:top w:val="none" w:sz="0" w:space="0" w:color="auto"/>
            <w:left w:val="none" w:sz="0" w:space="0" w:color="auto"/>
            <w:bottom w:val="none" w:sz="0" w:space="0" w:color="auto"/>
            <w:right w:val="none" w:sz="0" w:space="0" w:color="auto"/>
          </w:divBdr>
        </w:div>
        <w:div w:id="404422975">
          <w:marLeft w:val="1526"/>
          <w:marRight w:val="0"/>
          <w:marTop w:val="0"/>
          <w:marBottom w:val="0"/>
          <w:divBdr>
            <w:top w:val="none" w:sz="0" w:space="0" w:color="auto"/>
            <w:left w:val="none" w:sz="0" w:space="0" w:color="auto"/>
            <w:bottom w:val="none" w:sz="0" w:space="0" w:color="auto"/>
            <w:right w:val="none" w:sz="0" w:space="0" w:color="auto"/>
          </w:divBdr>
        </w:div>
        <w:div w:id="1951618397">
          <w:marLeft w:val="1526"/>
          <w:marRight w:val="0"/>
          <w:marTop w:val="0"/>
          <w:marBottom w:val="0"/>
          <w:divBdr>
            <w:top w:val="none" w:sz="0" w:space="0" w:color="auto"/>
            <w:left w:val="none" w:sz="0" w:space="0" w:color="auto"/>
            <w:bottom w:val="none" w:sz="0" w:space="0" w:color="auto"/>
            <w:right w:val="none" w:sz="0" w:space="0" w:color="auto"/>
          </w:divBdr>
        </w:div>
        <w:div w:id="13846770">
          <w:marLeft w:val="806"/>
          <w:marRight w:val="0"/>
          <w:marTop w:val="0"/>
          <w:marBottom w:val="0"/>
          <w:divBdr>
            <w:top w:val="none" w:sz="0" w:space="0" w:color="auto"/>
            <w:left w:val="none" w:sz="0" w:space="0" w:color="auto"/>
            <w:bottom w:val="none" w:sz="0" w:space="0" w:color="auto"/>
            <w:right w:val="none" w:sz="0" w:space="0" w:color="auto"/>
          </w:divBdr>
        </w:div>
        <w:div w:id="1507286696">
          <w:marLeft w:val="806"/>
          <w:marRight w:val="0"/>
          <w:marTop w:val="0"/>
          <w:marBottom w:val="0"/>
          <w:divBdr>
            <w:top w:val="none" w:sz="0" w:space="0" w:color="auto"/>
            <w:left w:val="none" w:sz="0" w:space="0" w:color="auto"/>
            <w:bottom w:val="none" w:sz="0" w:space="0" w:color="auto"/>
            <w:right w:val="none" w:sz="0" w:space="0" w:color="auto"/>
          </w:divBdr>
        </w:div>
        <w:div w:id="1048601904">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microsoft.com/office/2011/relationships/people" Target="people.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microsoft.com/office/2016/09/relationships/commentsIds" Target="commentsIds.xml" Id="rId10" /><Relationship Type="http://schemas.openxmlformats.org/officeDocument/2006/relationships/webSettings" Target="webSettings.xml" Id="rId4" /><Relationship Type="http://schemas.microsoft.com/office/2011/relationships/commentsExtended" Target="commentsExtended.xml" Id="rId9" /><Relationship Type="http://schemas.openxmlformats.org/officeDocument/2006/relationships/theme" Target="theme/theme1.xml" Id="rId14" /><Relationship Type="http://schemas.microsoft.com/office/2020/10/relationships/intelligence" Target="intelligence2.xml" Id="Rff464eafa4f3490c"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figueroamardonesm@gmail.com</dc:creator>
  <keywords/>
  <dc:description/>
  <lastModifiedBy>Michel Figueroa (TI CL)</lastModifiedBy>
  <revision>6</revision>
  <dcterms:created xsi:type="dcterms:W3CDTF">2024-05-28T23:45:00.0000000Z</dcterms:created>
  <dcterms:modified xsi:type="dcterms:W3CDTF">2024-06-17T23:55:24.6936753Z</dcterms:modified>
</coreProperties>
</file>